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 xml:space="preserve">OŚWIADCZENIE WYKONAWCÓW 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>WSPÓLNIE UBIEGAJĄCYCH SIĘ O ZAMÓWIENIE</w:t>
      </w:r>
    </w:p>
    <w:p>
      <w:pPr>
        <w:pStyle w:val="Normal"/>
        <w:spacing w:lineRule="auto" w:line="276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Wykonawcy wspólnie ubiegających się o udzielnie zamówienia: </w:t>
      </w:r>
      <w:r>
        <w:rPr>
          <w:rFonts w:ascii="Verdana" w:hAnsi="Verdana"/>
          <w:sz w:val="18"/>
          <w:szCs w:val="18"/>
        </w:rPr>
        <w:tab/>
      </w:r>
    </w:p>
    <w:tbl>
      <w:tblPr>
        <w:tblStyle w:val="Tabela-Siatka"/>
        <w:tblW w:w="485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154"/>
        <w:gridCol w:w="2982"/>
        <w:gridCol w:w="2570"/>
        <w:gridCol w:w="2330"/>
      </w:tblGrid>
      <w:tr>
        <w:trPr/>
        <w:tc>
          <w:tcPr>
            <w:tcW w:w="2154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  <w:tc>
          <w:tcPr>
            <w:tcW w:w="2982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val="000000"/>
                <w:kern w:val="0"/>
                <w:sz w:val="18"/>
                <w:szCs w:val="18"/>
                <w:lang w:val="pl-PL" w:bidi="ar-SA"/>
              </w:rPr>
              <w:t>Nazwa / Firma Wykonawcy</w:t>
            </w:r>
          </w:p>
        </w:tc>
        <w:tc>
          <w:tcPr>
            <w:tcW w:w="257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="Calibri" w:ascii="Verdana" w:hAnsi="Verdana" w:cstheme="minorHAnsi"/>
                <w:b/>
                <w:kern w:val="0"/>
                <w:sz w:val="18"/>
                <w:szCs w:val="18"/>
                <w:lang w:val="pl-PL" w:bidi="ar-SA"/>
              </w:rPr>
              <w:t>Adres (ulica, kod, miejscowość)</w:t>
            </w:r>
          </w:p>
        </w:tc>
        <w:tc>
          <w:tcPr>
            <w:tcW w:w="233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="Calibri" w:ascii="Verdana" w:hAnsi="Verdana" w:cstheme="minorHAnsi"/>
                <w:b/>
                <w:kern w:val="0"/>
                <w:sz w:val="18"/>
                <w:szCs w:val="18"/>
                <w:lang w:val="pl-PL" w:bidi="ar-SA"/>
              </w:rPr>
              <w:t>NIP</w:t>
            </w:r>
          </w:p>
        </w:tc>
      </w:tr>
      <w:tr>
        <w:trPr/>
        <w:tc>
          <w:tcPr>
            <w:tcW w:w="2154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left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val="000000"/>
                <w:kern w:val="0"/>
                <w:sz w:val="18"/>
                <w:szCs w:val="18"/>
                <w:lang w:val="pl-PL" w:bidi="ar-SA"/>
              </w:rPr>
              <w:t xml:space="preserve">Wykonawca 1 / </w:t>
              <w:br/>
              <w:t>Lider:</w:t>
            </w:r>
          </w:p>
        </w:tc>
        <w:tc>
          <w:tcPr>
            <w:tcW w:w="2982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  <w:tc>
          <w:tcPr>
            <w:tcW w:w="257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  <w:tc>
          <w:tcPr>
            <w:tcW w:w="233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</w:tr>
      <w:tr>
        <w:trPr/>
        <w:tc>
          <w:tcPr>
            <w:tcW w:w="2154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left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val="000000"/>
                <w:kern w:val="0"/>
                <w:sz w:val="18"/>
                <w:szCs w:val="18"/>
                <w:lang w:val="pl-PL" w:bidi="ar-SA"/>
              </w:rPr>
              <w:t>Wykonawca 2:</w:t>
            </w:r>
          </w:p>
        </w:tc>
        <w:tc>
          <w:tcPr>
            <w:tcW w:w="2982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  <w:tc>
          <w:tcPr>
            <w:tcW w:w="257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  <w:tc>
          <w:tcPr>
            <w:tcW w:w="233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</w:tr>
      <w:tr>
        <w:trPr/>
        <w:tc>
          <w:tcPr>
            <w:tcW w:w="2154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left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val="000000"/>
                <w:kern w:val="0"/>
                <w:sz w:val="18"/>
                <w:szCs w:val="18"/>
                <w:lang w:val="pl-PL" w:bidi="ar-SA"/>
              </w:rPr>
              <w:t>Wykonawca 3:</w:t>
            </w:r>
          </w:p>
        </w:tc>
        <w:tc>
          <w:tcPr>
            <w:tcW w:w="2982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  <w:tc>
          <w:tcPr>
            <w:tcW w:w="257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  <w:tc>
          <w:tcPr>
            <w:tcW w:w="233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</w:tr>
      <w:tr>
        <w:trPr/>
        <w:tc>
          <w:tcPr>
            <w:tcW w:w="2154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left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val="000000"/>
                <w:kern w:val="0"/>
                <w:sz w:val="18"/>
                <w:szCs w:val="18"/>
                <w:lang w:val="pl-PL" w:bidi="ar-SA"/>
              </w:rPr>
              <w:t>Wykonawca …:</w:t>
            </w:r>
          </w:p>
        </w:tc>
        <w:tc>
          <w:tcPr>
            <w:tcW w:w="2982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  <w:tc>
          <w:tcPr>
            <w:tcW w:w="257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  <w:tc>
          <w:tcPr>
            <w:tcW w:w="233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</w:tr>
    </w:tbl>
    <w:p>
      <w:pPr>
        <w:pStyle w:val="Normal"/>
        <w:ind w:right="220" w:hanging="0"/>
        <w:jc w:val="both"/>
        <w:rPr>
          <w:rFonts w:eastAsia="Arial Unicode MS" w:cs="Calibri" w:cstheme="minorHAnsi"/>
          <w:color w:val="000000"/>
        </w:rPr>
      </w:pPr>
      <w:r>
        <w:rPr>
          <w:rFonts w:eastAsia="Arial Unicode MS" w:cs="Calibri" w:cstheme="minorHAnsi"/>
          <w:color w:val="000000"/>
        </w:rPr>
      </w:r>
    </w:p>
    <w:p>
      <w:pPr>
        <w:pStyle w:val="Normal"/>
        <w:spacing w:lineRule="auto" w:line="276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Przystępując do postępowania o udzielenie zamówienia publicznego pn. </w:t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spacing w:lineRule="auto" w:line="276"/>
        <w:jc w:val="center"/>
        <w:rPr>
          <w:rFonts w:ascii="Verdana" w:hAnsi="Verdana" w:cs="Arial"/>
          <w:b/>
          <w:b/>
          <w:bCs/>
          <w:i/>
          <w:i/>
          <w:iCs/>
          <w:color w:val="000000"/>
          <w:sz w:val="18"/>
          <w:szCs w:val="18"/>
          <w:lang w:eastAsia="ar-SA"/>
        </w:rPr>
      </w:pPr>
      <w:r>
        <w:rPr>
          <w:rFonts w:eastAsia="Times New Roman" w:cs="Arial" w:ascii="Verdana" w:hAnsi="Verdana"/>
          <w:b/>
          <w:bCs/>
          <w:i/>
          <w:iCs/>
          <w:color w:val="000000"/>
          <w:sz w:val="18"/>
          <w:szCs w:val="18"/>
          <w:lang w:eastAsia="ar-SA"/>
        </w:rPr>
        <w:t>"Świadczenie usług opiekuńczych w miejscu zamieszkania klientów  OPS Bielawa w okresie od 01-01-2022r. do 31-12-2022r."</w:t>
      </w:r>
    </w:p>
    <w:p>
      <w:pPr>
        <w:pStyle w:val="Normal"/>
        <w:spacing w:lineRule="auto" w:line="276"/>
        <w:rPr>
          <w:rFonts w:ascii="Verdana" w:hAnsi="Verdana" w:cs="Arial"/>
          <w:b/>
          <w:b/>
          <w:bCs/>
          <w:i/>
          <w:i/>
          <w:iCs/>
          <w:color w:val="000000"/>
          <w:sz w:val="18"/>
          <w:szCs w:val="18"/>
          <w:lang w:eastAsia="ar-SA"/>
        </w:rPr>
      </w:pPr>
      <w:r>
        <w:rPr>
          <w:rFonts w:cs="Arial" w:ascii="Verdana" w:hAnsi="Verdana"/>
          <w:b/>
          <w:bCs/>
          <w:i/>
          <w:iCs/>
          <w:color w:val="000000"/>
          <w:sz w:val="18"/>
          <w:szCs w:val="18"/>
          <w:lang w:eastAsia="ar-SA"/>
        </w:rPr>
      </w:r>
    </w:p>
    <w:p>
      <w:pPr>
        <w:pStyle w:val="Normal"/>
        <w:spacing w:lineRule="auto" w:line="276"/>
        <w:ind w:right="282" w:hanging="0"/>
        <w:rPr/>
      </w:pPr>
      <w:r>
        <w:rPr>
          <w:rFonts w:cs="Arial" w:ascii="Verdana" w:hAnsi="Verdana"/>
          <w:sz w:val="18"/>
          <w:szCs w:val="18"/>
        </w:rPr>
        <w:t xml:space="preserve">prowadzonego przez Zamawiającego </w:t>
      </w:r>
      <w:r>
        <w:rPr>
          <w:rFonts w:cs="Arial" w:ascii="Verdana" w:hAnsi="Verdana"/>
          <w:b/>
          <w:sz w:val="18"/>
          <w:szCs w:val="18"/>
        </w:rPr>
        <w:t xml:space="preserve">tj. </w:t>
      </w:r>
      <w:r>
        <w:rPr>
          <w:rFonts w:cs="Arial" w:ascii="Verdana" w:hAnsi="Verdana"/>
          <w:b/>
          <w:sz w:val="20"/>
          <w:szCs w:val="20"/>
        </w:rPr>
        <w:t xml:space="preserve">tj. Ośrodek Pomocy Społecznej, ulica 3- Maja 20,  58-260 Bielawa </w:t>
      </w:r>
      <w:r>
        <w:rPr>
          <w:rFonts w:cs="Arial" w:ascii="Verdana" w:hAnsi="Verdana"/>
          <w:sz w:val="18"/>
          <w:szCs w:val="18"/>
        </w:rPr>
        <w:t>oświadczamy, co następuje</w:t>
      </w:r>
      <w:r>
        <w:rPr>
          <w:rFonts w:ascii="Verdana" w:hAnsi="Verdana"/>
          <w:sz w:val="18"/>
          <w:szCs w:val="18"/>
        </w:rPr>
        <w:t>:</w:t>
      </w:r>
    </w:p>
    <w:p>
      <w:pPr>
        <w:pStyle w:val="Normal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stosownie do zakresu wykazywanych przez poszczególnych Wykonawców wspólnie ubiegających się o zamówienie warunków udziału określonych w </w:t>
      </w:r>
      <w:r>
        <w:rPr>
          <w:rFonts w:ascii="Verdana" w:hAnsi="Verdana"/>
          <w:b/>
          <w:sz w:val="18"/>
          <w:szCs w:val="18"/>
        </w:rPr>
        <w:t>SWZ w Rozdziale XIII ust. 2</w:t>
      </w:r>
      <w:r>
        <w:rPr>
          <w:rFonts w:ascii="Verdana" w:hAnsi="Verdana"/>
          <w:sz w:val="18"/>
          <w:szCs w:val="18"/>
        </w:rPr>
        <w:t xml:space="preserve">  dotyczących </w:t>
      </w:r>
      <w:r>
        <w:rPr>
          <w:rFonts w:ascii="Verdana" w:hAnsi="Verdana"/>
          <w:b/>
          <w:sz w:val="18"/>
          <w:szCs w:val="18"/>
        </w:rPr>
        <w:t>sytuacji ekonomicznej lub finansowej oraz zdolności technicznej  lub zawodowej</w:t>
      </w:r>
      <w:r>
        <w:rPr>
          <w:rStyle w:val="Zakotwiczenieprzypisudolnego"/>
        </w:rPr>
        <w:footnoteReference w:id="2"/>
      </w:r>
    </w:p>
    <w:p>
      <w:pPr>
        <w:pStyle w:val="Normal"/>
        <w:rPr>
          <w:rFonts w:ascii="Verdana" w:hAnsi="Verdana"/>
          <w:sz w:val="18"/>
          <w:szCs w:val="18"/>
        </w:rPr>
      </w:pPr>
      <w:r>
        <w:rPr/>
      </w:r>
    </w:p>
    <w:p>
      <w:pPr>
        <w:pStyle w:val="Normal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 zakresie części 1/w zakresie części 2/w zakresie części 1 oraz części 2*</w:t>
      </w:r>
    </w:p>
    <w:p>
      <w:pPr>
        <w:pStyle w:val="Normal"/>
        <w:tabs>
          <w:tab w:val="clear" w:pos="708"/>
          <w:tab w:val="left" w:pos="1700" w:leader="none"/>
        </w:tabs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hd w:val="clear" w:color="auto" w:fill="BFBFBF"/>
        <w:spacing w:lineRule="auto" w:line="276"/>
        <w:jc w:val="both"/>
        <w:rPr>
          <w:rFonts w:ascii="Verdana" w:hAnsi="Verdana" w:cs="Arial"/>
          <w:b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OŚWIADCZAMY, ŻE: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sz w:val="6"/>
          <w:szCs w:val="18"/>
        </w:rPr>
      </w:pPr>
      <w:r>
        <w:rPr>
          <w:rFonts w:cs="Arial" w:ascii="Verdana" w:hAnsi="Verdana"/>
          <w:sz w:val="6"/>
          <w:szCs w:val="18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color w:val="000000" w:themeColor="text1"/>
          <w:sz w:val="18"/>
          <w:szCs w:val="18"/>
        </w:rPr>
      </w:pPr>
      <w:r>
        <w:rPr>
          <w:rFonts w:cs="Arial" w:ascii="Verdana" w:hAnsi="Verdana"/>
          <w:color w:val="000000" w:themeColor="text1"/>
          <w:sz w:val="18"/>
          <w:szCs w:val="18"/>
        </w:rPr>
        <w:t>1.</w:t>
        <w:tab/>
        <w:t xml:space="preserve">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val="000000" w:themeColor="text1"/>
          <w:sz w:val="18"/>
          <w:szCs w:val="18"/>
        </w:rPr>
        <w:t>usługi/roboty budowlane/dostawy</w:t>
      </w:r>
      <w:r>
        <w:rPr>
          <w:rStyle w:val="Zakotwiczenieprzypisudolnego"/>
          <w:rFonts w:cs="Arial" w:ascii="Verdana" w:hAnsi="Verdana"/>
          <w:b/>
          <w:color w:val="000000" w:themeColor="text1"/>
          <w:sz w:val="18"/>
          <w:szCs w:val="18"/>
        </w:rPr>
        <w:footnoteReference w:id="3"/>
      </w:r>
      <w:r>
        <w:rPr>
          <w:rFonts w:cs="Arial" w:ascii="Verdana" w:hAnsi="Verdana"/>
          <w:b/>
          <w:color w:val="000000" w:themeColor="text1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val="000000" w:themeColor="text1"/>
          <w:sz w:val="18"/>
          <w:szCs w:val="18"/>
          <w:lang w:eastAsia="ar-SA"/>
        </w:rPr>
        <w:t>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color w:val="000000" w:themeColor="text1"/>
          <w:sz w:val="18"/>
          <w:szCs w:val="18"/>
        </w:rPr>
      </w:pPr>
      <w:r>
        <w:rPr>
          <w:rFonts w:cs="Arial" w:ascii="Verdana" w:hAnsi="Verdana"/>
          <w:color w:val="000000" w:themeColor="text1"/>
          <w:sz w:val="18"/>
          <w:szCs w:val="18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b/>
          <w:b/>
          <w:bCs/>
          <w:i/>
          <w:i/>
          <w:iCs/>
          <w:color w:val="000000" w:themeColor="text1"/>
          <w:sz w:val="18"/>
          <w:szCs w:val="18"/>
          <w:lang w:eastAsia="ar-SA"/>
        </w:rPr>
      </w:pPr>
      <w:r>
        <w:rPr>
          <w:rFonts w:cs="Arial" w:ascii="Verdana" w:hAnsi="Verdana"/>
          <w:color w:val="000000" w:themeColor="text1"/>
          <w:sz w:val="18"/>
          <w:szCs w:val="18"/>
        </w:rPr>
        <w:t>2.</w:t>
        <w:tab/>
        <w:t xml:space="preserve">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val="000000" w:themeColor="text1"/>
          <w:sz w:val="18"/>
          <w:szCs w:val="18"/>
        </w:rPr>
        <w:t>usługi/roboty budowlane/dostawy</w:t>
      </w:r>
      <w:r>
        <w:rPr>
          <w:rStyle w:val="Zakotwiczenieprzypisudolnego"/>
          <w:rFonts w:cs="Arial" w:ascii="Verdana" w:hAnsi="Verdana"/>
          <w:b/>
          <w:color w:val="000000" w:themeColor="text1"/>
          <w:sz w:val="18"/>
          <w:szCs w:val="18"/>
        </w:rPr>
        <w:footnoteReference w:id="4"/>
      </w:r>
      <w:r>
        <w:rPr>
          <w:rFonts w:cs="Arial" w:ascii="Verdana" w:hAnsi="Verdana"/>
          <w:b/>
          <w:color w:val="000000" w:themeColor="text1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val="000000" w:themeColor="text1"/>
          <w:sz w:val="18"/>
          <w:szCs w:val="18"/>
          <w:lang w:eastAsia="ar-SA"/>
        </w:rPr>
        <w:t>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b/>
          <w:b/>
          <w:bCs/>
          <w:i/>
          <w:i/>
          <w:iCs/>
          <w:color w:val="000000" w:themeColor="text1"/>
          <w:sz w:val="18"/>
          <w:szCs w:val="18"/>
          <w:lang w:eastAsia="ar-SA"/>
        </w:rPr>
      </w:pPr>
      <w:r>
        <w:rPr>
          <w:rFonts w:cs="Arial" w:ascii="Verdana" w:hAnsi="Verdana"/>
          <w:i/>
          <w:iCs/>
          <w:color w:val="000000" w:themeColor="text1"/>
          <w:sz w:val="18"/>
          <w:szCs w:val="18"/>
          <w:lang w:eastAsia="ar-SA"/>
        </w:rPr>
        <w:t>3.</w:t>
      </w:r>
      <w:r>
        <w:rPr>
          <w:rFonts w:cs="Arial" w:ascii="Verdana" w:hAnsi="Verdana"/>
          <w:color w:val="000000" w:themeColor="text1"/>
          <w:sz w:val="18"/>
          <w:szCs w:val="18"/>
        </w:rPr>
        <w:t xml:space="preserve">……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val="000000" w:themeColor="text1"/>
          <w:sz w:val="18"/>
          <w:szCs w:val="18"/>
        </w:rPr>
        <w:t>usługi/roboty budowlane/dostawy</w:t>
      </w:r>
      <w:r>
        <w:rPr>
          <w:rStyle w:val="Zakotwiczenieprzypisudolnego"/>
          <w:rFonts w:cs="Arial" w:ascii="Verdana" w:hAnsi="Verdana"/>
          <w:b/>
          <w:color w:val="000000" w:themeColor="text1"/>
          <w:sz w:val="18"/>
          <w:szCs w:val="18"/>
        </w:rPr>
        <w:footnoteReference w:id="5"/>
      </w:r>
      <w:r>
        <w:rPr>
          <w:rFonts w:cs="Arial" w:ascii="Verdana" w:hAnsi="Verdana"/>
          <w:b/>
          <w:color w:val="000000" w:themeColor="text1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val="000000" w:themeColor="text1"/>
          <w:sz w:val="18"/>
          <w:szCs w:val="18"/>
          <w:lang w:eastAsia="ar-SA"/>
        </w:rPr>
        <w:t>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b/>
          <w:b/>
          <w:bCs/>
          <w:i/>
          <w:i/>
          <w:iCs/>
          <w:color w:val="000000" w:themeColor="text1"/>
          <w:sz w:val="18"/>
          <w:szCs w:val="18"/>
          <w:lang w:eastAsia="ar-SA"/>
        </w:rPr>
      </w:pPr>
      <w:r>
        <w:rPr>
          <w:rFonts w:cs="Arial" w:ascii="Verdana" w:hAnsi="Verdana"/>
          <w:i/>
          <w:iCs/>
          <w:color w:val="000000" w:themeColor="text1"/>
          <w:sz w:val="18"/>
          <w:szCs w:val="18"/>
          <w:lang w:eastAsia="ar-SA"/>
        </w:rPr>
        <w:t>4.</w:t>
      </w:r>
      <w:r>
        <w:rPr>
          <w:rFonts w:cs="Arial" w:ascii="Verdana" w:hAnsi="Verdana"/>
          <w:color w:val="000000" w:themeColor="text1"/>
          <w:sz w:val="18"/>
          <w:szCs w:val="18"/>
        </w:rPr>
        <w:t xml:space="preserve">……(wskazać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val="000000" w:themeColor="text1"/>
          <w:sz w:val="18"/>
          <w:szCs w:val="18"/>
        </w:rPr>
        <w:t>usługi/roboty budowlane/dostawy</w:t>
      </w:r>
      <w:r>
        <w:rPr>
          <w:rStyle w:val="Zakotwiczenieprzypisudolnego"/>
          <w:rFonts w:cs="Arial" w:ascii="Verdana" w:hAnsi="Verdana"/>
          <w:b/>
          <w:color w:val="000000" w:themeColor="text1"/>
          <w:sz w:val="18"/>
          <w:szCs w:val="18"/>
        </w:rPr>
        <w:footnoteReference w:id="6"/>
      </w:r>
      <w:r>
        <w:rPr>
          <w:rFonts w:cs="Arial" w:ascii="Verdana" w:hAnsi="Verdana"/>
          <w:b/>
          <w:color w:val="000000" w:themeColor="text1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val="000000" w:themeColor="text1"/>
          <w:sz w:val="18"/>
          <w:szCs w:val="18"/>
          <w:lang w:eastAsia="ar-SA"/>
        </w:rPr>
        <w:t>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b/>
          <w:b/>
          <w:bCs/>
          <w:i/>
          <w:i/>
          <w:iCs/>
          <w:color w:val="000000" w:themeColor="text1"/>
          <w:sz w:val="18"/>
          <w:szCs w:val="18"/>
          <w:lang w:eastAsia="ar-SA"/>
        </w:rPr>
      </w:pPr>
      <w:r>
        <w:rPr>
          <w:rFonts w:cs="Arial" w:ascii="Verdana" w:hAnsi="Verdana"/>
          <w:i/>
          <w:iCs/>
          <w:color w:val="000000" w:themeColor="text1"/>
          <w:sz w:val="18"/>
          <w:szCs w:val="18"/>
          <w:lang w:eastAsia="ar-SA"/>
        </w:rPr>
        <w:t>5.</w:t>
      </w:r>
      <w:r>
        <w:rPr>
          <w:rFonts w:cs="Arial" w:ascii="Verdana" w:hAnsi="Verdana"/>
          <w:color w:val="000000" w:themeColor="text1"/>
          <w:sz w:val="18"/>
          <w:szCs w:val="18"/>
        </w:rPr>
        <w:t xml:space="preserve">……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val="000000" w:themeColor="text1"/>
          <w:sz w:val="18"/>
          <w:szCs w:val="18"/>
        </w:rPr>
        <w:t>usługi/roboty budowlane/dostawy</w:t>
      </w:r>
      <w:r>
        <w:rPr>
          <w:rStyle w:val="Zakotwiczenieprzypisudolnego"/>
          <w:rFonts w:cs="Arial" w:ascii="Verdana" w:hAnsi="Verdana"/>
          <w:b/>
          <w:color w:val="000000" w:themeColor="text1"/>
          <w:sz w:val="18"/>
          <w:szCs w:val="18"/>
        </w:rPr>
        <w:footnoteReference w:id="7"/>
      </w:r>
      <w:r>
        <w:rPr>
          <w:rFonts w:cs="Arial" w:ascii="Verdana" w:hAnsi="Verdana"/>
          <w:b/>
          <w:color w:val="000000" w:themeColor="text1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val="000000" w:themeColor="text1"/>
          <w:sz w:val="18"/>
          <w:szCs w:val="18"/>
          <w:lang w:eastAsia="ar-SA"/>
        </w:rPr>
        <w:t>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jc w:val="both"/>
        <w:rPr>
          <w:rFonts w:ascii="Verdana" w:hAnsi="Verdana" w:cs="Arial"/>
          <w:sz w:val="10"/>
          <w:szCs w:val="18"/>
        </w:rPr>
      </w:pPr>
      <w:r>
        <w:rPr>
          <w:rFonts w:cs="Arial" w:ascii="Verdana" w:hAnsi="Verdana"/>
          <w:sz w:val="10"/>
          <w:szCs w:val="18"/>
        </w:rPr>
      </w:r>
    </w:p>
    <w:p>
      <w:pPr>
        <w:pStyle w:val="Normal"/>
        <w:spacing w:lineRule="auto" w:line="276"/>
        <w:jc w:val="both"/>
        <w:rPr>
          <w:rFonts w:ascii="Verdana" w:hAnsi="Verdana" w:cs="Arial"/>
          <w:sz w:val="15"/>
          <w:szCs w:val="21"/>
        </w:rPr>
      </w:pPr>
      <w:r>
        <w:rPr>
          <w:rFonts w:cs="Arial" w:ascii="Verdana" w:hAnsi="Verdana"/>
          <w:sz w:val="15"/>
          <w:szCs w:val="21"/>
        </w:rPr>
      </w:r>
    </w:p>
    <w:p>
      <w:pPr>
        <w:pStyle w:val="Normal"/>
        <w:shd w:val="clear" w:color="auto" w:fill="BFBFBF" w:themeFill="background1" w:themeFillShade="bf"/>
        <w:spacing w:lineRule="atLeast" w:line="23"/>
        <w:rPr>
          <w:rFonts w:ascii="Verdana" w:hAnsi="Verdana" w:cs="Calibri" w:cstheme="minorHAnsi"/>
          <w:b/>
          <w:b/>
          <w:bCs/>
          <w:sz w:val="18"/>
          <w:szCs w:val="18"/>
        </w:rPr>
      </w:pPr>
      <w:r>
        <w:rPr>
          <w:rFonts w:cs="Calibri" w:ascii="Verdana" w:hAnsi="Verdana" w:cstheme="minorHAnsi"/>
          <w:b/>
          <w:bCs/>
          <w:sz w:val="18"/>
          <w:szCs w:val="18"/>
        </w:rPr>
        <w:t>OŚWIADCZENIE DOTYCZĄCE PODANYCH INFORMACJI:</w:t>
      </w:r>
    </w:p>
    <w:p>
      <w:pPr>
        <w:pStyle w:val="Normal"/>
        <w:spacing w:lineRule="atLeast" w:line="23"/>
        <w:jc w:val="both"/>
        <w:rPr>
          <w:rFonts w:ascii="Verdana" w:hAnsi="Verdana" w:eastAsia="Calibri" w:cs="Calibri" w:cstheme="minorHAnsi"/>
          <w:sz w:val="18"/>
          <w:szCs w:val="18"/>
        </w:rPr>
      </w:pPr>
      <w:r>
        <w:rPr>
          <w:rFonts w:eastAsia="Calibri" w:cs="Calibri" w:ascii="Verdana" w:hAnsi="Verdana" w:cstheme="minorHAnsi"/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           </w:t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left="5387" w:hanging="0"/>
        <w:rPr>
          <w:rFonts w:ascii="Verdana" w:hAnsi="Verdana"/>
          <w:b/>
          <w:b/>
          <w:color w:val="FF0000"/>
          <w:sz w:val="18"/>
          <w:szCs w:val="18"/>
        </w:rPr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p>
      <w:pPr>
        <w:pStyle w:val="Normal"/>
        <w:rPr>
          <w:szCs w:val="18"/>
        </w:rPr>
      </w:pPr>
      <w:r>
        <w:rPr>
          <w:szCs w:val="18"/>
        </w:rPr>
      </w:r>
    </w:p>
    <w:p>
      <w:pPr>
        <w:pStyle w:val="Normal"/>
        <w:rPr/>
      </w:pPr>
      <w:r>
        <w:rPr/>
      </w:r>
    </w:p>
    <w:sectPr>
      <w:headerReference w:type="default" r:id="rId2"/>
      <w:footnotePr>
        <w:numFmt w:val="decimal"/>
      </w:footnotePr>
      <w:type w:val="nextPage"/>
      <w:pgSz w:w="11906" w:h="16838"/>
      <w:pgMar w:left="851" w:right="707" w:gutter="0" w:header="709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01"/>
    <w:family w:val="swiss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3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4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5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6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7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 4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Wzór oświadczenie Wykonawców wspólnie ubiegających się o udzielnie zamówienia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i w:val="false"/>
        <w:i w:val="false"/>
        <w:iCs w:val="false"/>
        <w:sz w:val="16"/>
        <w:szCs w:val="16"/>
      </w:rPr>
    </w:pPr>
    <w:r>
      <w:rPr>
        <w:rFonts w:ascii="Verdana" w:hAnsi="Verdana"/>
        <w:i w:val="false"/>
        <w:iCs w:val="false"/>
        <w:sz w:val="16"/>
        <w:szCs w:val="16"/>
      </w:rPr>
      <w:t>OPS.DO.261.8.2021.MK</w:t>
    </w:r>
  </w:p>
  <w:p>
    <w:pPr>
      <w:pStyle w:val="Gwka"/>
      <w:rPr>
        <w:color w:val="000000" w:themeColor="text1"/>
      </w:rPr>
    </w:pPr>
    <w:r>
      <w:rPr>
        <w:color w:val="000000" w:themeColor="text1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 w:qFormat="1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FootnoteTex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a50c0a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6a50fa"/>
    <w:rPr>
      <w:rFonts w:ascii="Calibri" w:hAnsi="Calibri" w:cs="" w:asciiTheme="minorHAnsi" w:cstheme="minorBidi" w:hAnsiTheme="minorHAnsi"/>
      <w:color w:val="auto"/>
      <w:sz w:val="20"/>
      <w:u w:val="non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a50fa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ZwykytekstZnak" w:customStyle="1">
    <w:name w:val="Zwykły tekst Znak"/>
    <w:basedOn w:val="DefaultParagraphFont"/>
    <w:link w:val="Zwykytekst"/>
    <w:qFormat/>
    <w:rsid w:val="00f81352"/>
    <w:rPr>
      <w:rFonts w:ascii="Courier New" w:hAnsi="Courier New" w:eastAsia="Batang"/>
      <w:color w:val="auto"/>
      <w:sz w:val="20"/>
      <w:u w:val="none"/>
      <w:lang w:eastAsia="pl-PL"/>
    </w:rPr>
  </w:style>
  <w:style w:type="character" w:styleId="Znakiprzypiswdolnych" w:customStyle="1">
    <w:name w:val="Znaki przypisów dolnych"/>
    <w:qFormat/>
    <w:rsid w:val="00a50c0a"/>
    <w:rPr/>
  </w:style>
  <w:style w:type="character" w:styleId="Zakotwiczenieprzypisukocowego" w:customStyle="1">
    <w:name w:val="Zakotwiczenie przypisu końcowego"/>
    <w:rsid w:val="00a50c0a"/>
    <w:rPr>
      <w:vertAlign w:val="superscript"/>
    </w:rPr>
  </w:style>
  <w:style w:type="character" w:styleId="Znakiprzypiswkocowych" w:customStyle="1">
    <w:name w:val="Znaki przypisów końcowych"/>
    <w:qFormat/>
    <w:rsid w:val="00a50c0a"/>
    <w:rPr/>
  </w:style>
  <w:style w:type="character" w:styleId="StopkaZnak1" w:customStyle="1">
    <w:name w:val="Stopka Znak1"/>
    <w:basedOn w:val="DefaultParagraphFont"/>
    <w:link w:val="Footer"/>
    <w:uiPriority w:val="99"/>
    <w:semiHidden/>
    <w:qFormat/>
    <w:rsid w:val="00933147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af2a39"/>
    <w:rPr>
      <w:rFonts w:ascii="Times New Roman" w:hAnsi="Times New Roman" w:eastAsia="Batang"/>
      <w:b/>
      <w:bCs/>
      <w:lang w:eastAsia="pl-PL"/>
    </w:rPr>
  </w:style>
  <w:style w:type="character" w:styleId="StopkaZnak2" w:customStyle="1">
    <w:name w:val="Stopka Znak2"/>
    <w:basedOn w:val="DefaultParagraphFont"/>
    <w:link w:val="Stopka"/>
    <w:uiPriority w:val="99"/>
    <w:semiHidden/>
    <w:qFormat/>
    <w:rsid w:val="006e53e4"/>
    <w:rPr>
      <w:rFonts w:ascii="Times New Roman" w:hAnsi="Times New Roman" w:eastAsia="Batang"/>
      <w:color w:val="auto"/>
      <w:sz w:val="24"/>
      <w:u w:val="none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a50c0a"/>
    <w:pPr>
      <w:spacing w:lineRule="auto" w:line="276" w:before="0" w:after="140"/>
    </w:pPr>
    <w:rPr/>
  </w:style>
  <w:style w:type="paragraph" w:styleId="Lista">
    <w:name w:val="List"/>
    <w:basedOn w:val="Tretekstu"/>
    <w:rsid w:val="00a50c0a"/>
    <w:pPr/>
    <w:rPr>
      <w:rFonts w:cs="Lucida Sans"/>
    </w:rPr>
  </w:style>
  <w:style w:type="paragraph" w:styleId="Podpis" w:customStyle="1">
    <w:name w:val="Caption"/>
    <w:basedOn w:val="Normal"/>
    <w:qFormat/>
    <w:rsid w:val="00d40e49"/>
    <w:pPr>
      <w:suppressLineNumbers/>
      <w:spacing w:before="120" w:after="120"/>
    </w:pPr>
    <w:rPr>
      <w:rFonts w:cs="Lucida Sans"/>
      <w:i/>
      <w:iCs/>
      <w:szCs w:val="24"/>
    </w:rPr>
  </w:style>
  <w:style w:type="paragraph" w:styleId="Indeks" w:customStyle="1">
    <w:name w:val="Indeks"/>
    <w:basedOn w:val="Normal"/>
    <w:qFormat/>
    <w:rsid w:val="00a50c0a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a50c0a"/>
    <w:pPr/>
    <w:rPr/>
  </w:style>
  <w:style w:type="paragraph" w:styleId="Gwka" w:customStyle="1">
    <w:name w:val="Header"/>
    <w:basedOn w:val="Normal"/>
    <w:next w:val="Tretekstu"/>
    <w:link w:val="Nagwek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rsid w:val="00a50c0a"/>
    <w:pPr>
      <w:suppressLineNumbers/>
      <w:spacing w:before="120" w:after="120"/>
    </w:pPr>
    <w:rPr>
      <w:rFonts w:cs="Lucida Sans"/>
      <w:i/>
      <w:iCs/>
      <w:szCs w:val="24"/>
    </w:rPr>
  </w:style>
  <w:style w:type="paragraph" w:styleId="Stopka">
    <w:name w:val="Footer"/>
    <w:basedOn w:val="Normal"/>
    <w:link w:val="StopkaZnak2"/>
    <w:uiPriority w:val="99"/>
    <w:semiHidden/>
    <w:unhideWhenUsed/>
    <w:rsid w:val="006e53e4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Times New Roman" w:cs="Times New Roman"/>
      <w:color w:val="auto"/>
      <w:kern w:val="0"/>
      <w:sz w:val="24"/>
      <w:szCs w:val="22"/>
      <w:u w:val="none"/>
      <w:lang w:val="en-US" w:eastAsia="pl-PL" w:bidi="ar-SA"/>
    </w:rPr>
  </w:style>
  <w:style w:type="paragraph" w:styleId="Przypisdolny" w:customStyle="1">
    <w:name w:val="Footnote Text"/>
    <w:basedOn w:val="Normal"/>
    <w:link w:val="TekstprzypisudolnegoZnak1"/>
    <w:uiPriority w:val="99"/>
    <w:semiHidden/>
    <w:unhideWhenUsed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ZwykytekstZnak"/>
    <w:qFormat/>
    <w:rsid w:val="00f81352"/>
    <w:pPr/>
    <w:rPr>
      <w:rFonts w:ascii="Courier New" w:hAnsi="Courier New"/>
      <w:sz w:val="20"/>
    </w:rPr>
  </w:style>
  <w:style w:type="paragraph" w:styleId="Zwykytekst1" w:customStyle="1">
    <w:name w:val="Zwykły tekst1"/>
    <w:basedOn w:val="Normal"/>
    <w:qFormat/>
    <w:rsid w:val="00f81352"/>
    <w:pPr/>
    <w:rPr>
      <w:rFonts w:ascii="Courier New" w:hAnsi="Courier New" w:eastAsia="Times New Roman"/>
      <w:kern w:val="2"/>
      <w:sz w:val="20"/>
    </w:rPr>
  </w:style>
  <w:style w:type="paragraph" w:styleId="NormalWeb">
    <w:name w:val="Normal (Web)"/>
    <w:basedOn w:val="Normal"/>
    <w:uiPriority w:val="99"/>
    <w:unhideWhenUsed/>
    <w:qFormat/>
    <w:rsid w:val="00e930e9"/>
    <w:pPr>
      <w:widowControl/>
      <w:suppressAutoHyphens w:val="false"/>
      <w:spacing w:beforeAutospacing="1" w:afterAutospacing="1"/>
    </w:pPr>
    <w:rPr>
      <w:rFonts w:eastAsia="Times New Roman"/>
      <w:szCs w:val="24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af2a39"/>
    <w:pPr>
      <w:widowControl w:val="false"/>
      <w:suppressAutoHyphens w:val="true"/>
      <w:spacing w:before="0" w:after="0"/>
    </w:pPr>
    <w:rPr>
      <w:rFonts w:ascii="Times New Roman" w:hAnsi="Times New Roman" w:eastAsia="Batang" w:cs="Times New Roman"/>
      <w:b/>
      <w:bCs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e077c6"/>
    <w:rPr>
      <w:lang w:eastAsia="pl-PL"/>
      <w:color w:val="auto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7072A-69F8-4422-8366-9EFBD4E6A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Application>LibreOffice/7.2.0.4$Windows_X86_64 LibreOffice_project/9a9c6381e3f7a62afc1329bd359cc48accb6435b</Application>
  <AppVersion>15.0000</AppVersion>
  <Pages>2</Pages>
  <Words>334</Words>
  <Characters>2899</Characters>
  <CharactersWithSpaces>3225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2021-04-08T20:00:00Z</dcterms:created>
  <dc:creator>raja</dc:creator>
  <dc:description/>
  <dc:language>pl-PL</dc:language>
  <cp:lastModifiedBy/>
  <cp:lastPrinted>2021-10-26T08:40:33Z</cp:lastPrinted>
  <dcterms:modified xsi:type="dcterms:W3CDTF">2021-10-26T08:40:37Z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