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Arial" w:ascii="Verdana" w:hAnsi="Verdana"/>
          <w:b/>
        </w:rPr>
        <w:t>OFERTA</w:t>
      </w:r>
    </w:p>
    <w:p>
      <w:pPr>
        <w:pStyle w:val="Normal"/>
        <w:jc w:val="both"/>
        <w:rPr>
          <w:rFonts w:ascii="Verdana" w:hAnsi="Verdana" w:cs="Arial"/>
          <w:sz w:val="10"/>
          <w:szCs w:val="18"/>
        </w:rPr>
      </w:pPr>
      <w:r>
        <w:rPr>
          <w:rFonts w:cs="Arial" w:ascii="Verdana" w:hAnsi="Verdana"/>
          <w:sz w:val="10"/>
          <w:szCs w:val="18"/>
        </w:rPr>
      </w:r>
    </w:p>
    <w:p>
      <w:pPr>
        <w:pStyle w:val="Normal"/>
        <w:jc w:val="center"/>
        <w:rPr>
          <w:rFonts w:ascii="Verdana" w:hAnsi="Verdana"/>
          <w:sz w:val="18"/>
          <w:szCs w:val="18"/>
        </w:rPr>
      </w:pPr>
      <w:bookmarkStart w:id="0" w:name="__RefHeading___Toc20558_896569161"/>
      <w:bookmarkEnd w:id="0"/>
      <w:r>
        <w:rPr>
          <w:rFonts w:ascii="Verdana" w:hAnsi="Verdana"/>
          <w:sz w:val="18"/>
          <w:szCs w:val="18"/>
        </w:rPr>
        <w:t xml:space="preserve">Wyrażamy chęć uczestnictwa w postępowaniu o udzielenie zamówienia publicznego prowadzonym </w:t>
      </w:r>
    </w:p>
    <w:p>
      <w:pPr>
        <w:pStyle w:val="Normal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trybie podstawowym bez negocjacji organizowanym przez Zamawiającego </w:t>
      </w:r>
    </w:p>
    <w:p>
      <w:pPr>
        <w:pStyle w:val="Normal"/>
        <w:jc w:val="center"/>
        <w:rPr/>
      </w:pPr>
      <w:r>
        <w:rPr>
          <w:rFonts w:ascii="Verdana" w:hAnsi="Verdana"/>
          <w:b/>
          <w:sz w:val="18"/>
          <w:szCs w:val="18"/>
        </w:rPr>
        <w:t xml:space="preserve">tj. </w:t>
      </w:r>
      <w:r>
        <w:rPr>
          <w:rFonts w:ascii="Verdana" w:hAnsi="Verdana"/>
          <w:b/>
          <w:bCs/>
          <w:sz w:val="18"/>
          <w:szCs w:val="18"/>
        </w:rPr>
        <w:t>Ośrodek Pomocy Społecznej, ulica 3- Maja 20,  58-260 Bielawa</w:t>
      </w:r>
    </w:p>
    <w:p>
      <w:pPr>
        <w:pStyle w:val="Normal"/>
        <w:jc w:val="center"/>
        <w:rPr/>
      </w:pPr>
      <w:r>
        <w:rPr>
          <w:rFonts w:ascii="Verdana" w:hAnsi="Verdana"/>
          <w:b/>
          <w:sz w:val="18"/>
          <w:szCs w:val="18"/>
        </w:rPr>
        <w:t>na zadanie pn.:</w:t>
      </w:r>
    </w:p>
    <w:p>
      <w:pPr>
        <w:pStyle w:val="NoSpacing"/>
        <w:spacing w:lineRule="auto" w:line="276" w:before="57" w:after="0"/>
        <w:jc w:val="center"/>
        <w:rPr/>
      </w:pPr>
      <w:r>
        <w:rPr>
          <w:rFonts w:cs="Arial"/>
          <w:b/>
          <w:bCs/>
          <w:i/>
          <w:iCs/>
          <w:color w:val="000000"/>
          <w:sz w:val="18"/>
          <w:szCs w:val="18"/>
          <w:lang w:val="pl-PL" w:eastAsia="ar-SA"/>
        </w:rPr>
        <w:t>"Świadczenie usług opiekuńczych w miejscu zamieszkania klientów OPS Bielawa w okresie od    01-01-2023 r. Do 31-12-2023 r."</w:t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8"/>
          <w:szCs w:val="18"/>
        </w:rPr>
      </w:pPr>
      <w:r>
        <w:rPr>
          <w:rFonts w:cs="Arial" w:ascii="Verdana" w:hAnsi="Verdana"/>
          <w:b/>
          <w:bCs/>
          <w:color w:val="000000"/>
          <w:sz w:val="8"/>
          <w:szCs w:val="18"/>
        </w:rPr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8"/>
          <w:szCs w:val="18"/>
        </w:rPr>
      </w:pPr>
      <w:r>
        <w:rPr>
          <w:rFonts w:cs="Arial" w:ascii="Verdana" w:hAnsi="Verdana"/>
          <w:b/>
          <w:bCs/>
          <w:color w:val="000000"/>
          <w:sz w:val="8"/>
          <w:szCs w:val="18"/>
        </w:rPr>
      </w:r>
    </w:p>
    <w:p>
      <w:pPr>
        <w:pStyle w:val="ListParagraph"/>
        <w:ind w:left="0" w:hanging="0"/>
        <w:jc w:val="both"/>
        <w:rPr>
          <w:rFonts w:ascii="Verdana" w:hAnsi="Verdana" w:eastAsia="Arial Unicode MS" w:cs="Arial"/>
          <w:b/>
          <w:b/>
          <w:bCs/>
          <w:sz w:val="18"/>
          <w:szCs w:val="18"/>
        </w:rPr>
      </w:pPr>
      <w:r>
        <w:rPr>
          <w:rFonts w:eastAsia="Arial Unicode MS" w:cs="Arial" w:ascii="Verdana" w:hAnsi="Verdana"/>
          <w:b/>
          <w:bCs/>
          <w:sz w:val="18"/>
          <w:szCs w:val="18"/>
        </w:rPr>
        <w:t xml:space="preserve">DANE WYKONAWCY </w:t>
      </w:r>
      <w:r>
        <w:rPr>
          <w:rStyle w:val="Zakotwiczenieprzypisudolnego"/>
          <w:rFonts w:eastAsia="Arial Unicode MS" w:cs="Arial" w:ascii="Verdana" w:hAnsi="Verdana"/>
          <w:b/>
          <w:bCs/>
          <w:sz w:val="18"/>
          <w:szCs w:val="18"/>
        </w:rPr>
        <w:footnoteReference w:id="2"/>
      </w:r>
    </w:p>
    <w:tbl>
      <w:tblPr>
        <w:tblW w:w="98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509"/>
        <w:gridCol w:w="6378"/>
      </w:tblGrid>
      <w:tr>
        <w:trPr>
          <w:trHeight w:val="586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Firma (nazwa) / 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NIP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REGON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KRS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/>
                <w:b/>
                <w:bCs/>
                <w:szCs w:val="18"/>
              </w:rPr>
            </w:pPr>
            <w:r>
              <w:rPr>
                <w:rFonts w:eastAsia="Arial Unicode MS" w:cs="Arial" w:ascii="Verdana" w:hAnsi="Verdana"/>
                <w:b/>
                <w:bCs/>
                <w:sz w:val="18"/>
                <w:szCs w:val="18"/>
              </w:rPr>
              <w:t>Adres</w:t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Ulica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nr domu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kod pocztowy i miejscowość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Powiat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Województwo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/>
                <w:b/>
                <w:bCs/>
                <w:szCs w:val="18"/>
              </w:rPr>
            </w:pPr>
            <w:r>
              <w:rPr>
                <w:rFonts w:eastAsia="Arial Unicode MS" w:cs="Arial" w:ascii="Verdana" w:hAnsi="Verdana"/>
                <w:b/>
                <w:bCs/>
                <w:sz w:val="18"/>
                <w:szCs w:val="18"/>
              </w:rPr>
              <w:t>Osoba uprawniona do kontaktów</w:t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tel.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Fax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</w:tbl>
    <w:p>
      <w:pPr>
        <w:pStyle w:val="Normal"/>
        <w:rPr>
          <w:rFonts w:ascii="Verdana" w:hAnsi="Verdana" w:eastAsia="Arial Unicode MS" w:cs="Arial"/>
          <w:b/>
          <w:b/>
          <w:bCs/>
          <w:i/>
          <w:i/>
          <w:sz w:val="2"/>
          <w:szCs w:val="16"/>
        </w:rPr>
      </w:pPr>
      <w:r>
        <w:rPr>
          <w:rFonts w:eastAsia="Arial Unicode MS" w:cs="Arial" w:ascii="Verdana" w:hAnsi="Verdana"/>
          <w:b/>
          <w:bCs/>
          <w:i/>
          <w:sz w:val="2"/>
          <w:szCs w:val="16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Ja(my) niżej podpisany(i) oświadczam(y), że oferujemy wykonanie przedmiotu zamówienia:</w:t>
      </w:r>
    </w:p>
    <w:p>
      <w:pPr>
        <w:pStyle w:val="ListParagraph"/>
        <w:numPr>
          <w:ilvl w:val="0"/>
          <w:numId w:val="1"/>
        </w:numPr>
        <w:spacing w:before="0" w:after="57"/>
        <w:ind w:left="284" w:hanging="284"/>
        <w:contextualSpacing/>
        <w:rPr/>
      </w:pPr>
      <w:r>
        <w:rPr>
          <w:rFonts w:cs="Arial" w:ascii="Verdana" w:hAnsi="Verdana"/>
          <w:sz w:val="18"/>
          <w:szCs w:val="18"/>
        </w:rPr>
        <w:t>Oferuję/-emy wykonanie przedmiotu zamówienia w pełnym rzeczowym zakresie objętym Specyfikacją Warunków Zamówienia i załącznikami do niej: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before="0" w:after="57"/>
        <w:ind w:left="283" w:right="0" w:hanging="0"/>
        <w:contextualSpacing/>
        <w:jc w:val="left"/>
        <w:rPr/>
      </w:pPr>
      <w:r>
        <w:rPr>
          <w:rFonts w:eastAsia="Arial Unicode MS" w:cs="Arial" w:ascii="Verdana" w:hAnsi="Verdana"/>
          <w:b/>
          <w:bCs/>
          <w:color w:val="000000"/>
          <w:sz w:val="18"/>
          <w:szCs w:val="18"/>
        </w:rPr>
        <w:t>1.1 CZEŚĆ I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/>
      </w:pPr>
      <w:r>
        <w:rPr>
          <w:rFonts w:eastAsia="Arial Unicode MS" w:cs="Arial" w:ascii="Verdana" w:hAnsi="Verdana"/>
          <w:b/>
          <w:bCs/>
          <w:color w:val="000000"/>
          <w:sz w:val="18"/>
          <w:szCs w:val="18"/>
        </w:rPr>
        <w:t>pn. "Świadczenie usług opiekuńczych  i specjalistycznych usług opiekuńczych dla klientów OPS w miejscu zamieszkania na terenie miasta Bielawa”.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/>
      </w:pPr>
      <w:r>
        <w:rPr>
          <w:rStyle w:val="FontStyle43"/>
          <w:lang w:eastAsia="pl-PL"/>
        </w:rPr>
        <w:t>(wypełnić jeśli dotyczy):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/>
      </w:pPr>
      <w:r>
        <w:rPr>
          <w:rFonts w:ascii="Arial" w:hAnsi="Arial"/>
          <w:b/>
          <w:bCs/>
          <w:sz w:val="18"/>
          <w:szCs w:val="18"/>
        </w:rPr>
        <w:t>Cena (C</w:t>
      </w:r>
      <w:r>
        <w:rPr>
          <w:rFonts w:ascii="Arial" w:hAnsi="Arial"/>
        </w:rPr>
        <w:t>):</w:t>
      </w:r>
    </w:p>
    <w:tbl>
      <w:tblPr>
        <w:tblW w:w="8966" w:type="dxa"/>
        <w:jc w:val="left"/>
        <w:tblInd w:w="3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57"/>
        <w:gridCol w:w="3198"/>
        <w:gridCol w:w="3011"/>
      </w:tblGrid>
      <w:tr>
        <w:trPr/>
        <w:tc>
          <w:tcPr>
            <w:tcW w:w="2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ind w:left="221" w:right="0" w:hanging="0"/>
              <w:rPr/>
            </w:pPr>
            <w:r>
              <w:rPr>
                <w:rStyle w:val="FontStyle43"/>
                <w:lang w:eastAsia="pl-PL"/>
              </w:rPr>
              <w:t>Planowana/szacunkowa ilość godzin w skali roku</w:t>
            </w:r>
          </w:p>
        </w:tc>
        <w:tc>
          <w:tcPr>
            <w:tcW w:w="3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spacing w:lineRule="exact" w:line="226"/>
              <w:ind w:left="113" w:right="0" w:hanging="0"/>
              <w:jc w:val="left"/>
              <w:rPr/>
            </w:pPr>
            <w:r>
              <w:rPr>
                <w:rStyle w:val="FontStyle43"/>
                <w:lang w:eastAsia="pl-PL"/>
              </w:rPr>
              <w:t>Cena jednostkowa brutto za godzinę</w:t>
            </w:r>
          </w:p>
        </w:tc>
        <w:tc>
          <w:tcPr>
            <w:tcW w:w="3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spacing w:lineRule="exact" w:line="230"/>
              <w:ind w:left="170" w:right="0" w:hanging="0"/>
              <w:jc w:val="left"/>
              <w:rPr/>
            </w:pPr>
            <w:r>
              <w:rPr>
                <w:rStyle w:val="FontStyle43"/>
                <w:lang w:eastAsia="pl-PL"/>
              </w:rPr>
              <w:t>Wartość brutto ( kol. 1 x 2) = 3</w:t>
            </w:r>
          </w:p>
          <w:p>
            <w:pPr>
              <w:pStyle w:val="Style31"/>
              <w:widowControl w:val="false"/>
              <w:tabs>
                <w:tab w:val="clear" w:pos="708"/>
                <w:tab w:val="left" w:pos="0" w:leader="none"/>
              </w:tabs>
              <w:spacing w:lineRule="exact" w:line="230"/>
              <w:ind w:left="0" w:hanging="0"/>
              <w:rPr/>
            </w:pPr>
            <w:r>
              <w:rPr/>
            </w:r>
          </w:p>
        </w:tc>
      </w:tr>
      <w:tr>
        <w:trPr/>
        <w:tc>
          <w:tcPr>
            <w:tcW w:w="2757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ind w:left="0" w:hanging="0"/>
              <w:rPr/>
            </w:pPr>
            <w:r>
              <w:rPr>
                <w:rStyle w:val="FontStyle43"/>
                <w:lang w:eastAsia="pl-PL"/>
              </w:rPr>
              <w:t>1</w:t>
            </w:r>
          </w:p>
        </w:tc>
        <w:tc>
          <w:tcPr>
            <w:tcW w:w="3198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ind w:left="0" w:hanging="0"/>
              <w:rPr/>
            </w:pPr>
            <w:r>
              <w:rPr>
                <w:rStyle w:val="FontStyle43"/>
                <w:lang w:eastAsia="pl-PL"/>
              </w:rPr>
              <w:t>2</w:t>
            </w:r>
          </w:p>
        </w:tc>
        <w:tc>
          <w:tcPr>
            <w:tcW w:w="30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ind w:left="0" w:hanging="0"/>
              <w:rPr/>
            </w:pPr>
            <w:r>
              <w:rPr>
                <w:rStyle w:val="FontStyle43"/>
                <w:lang w:eastAsia="pl-PL"/>
              </w:rPr>
              <w:t>3</w:t>
            </w:r>
          </w:p>
        </w:tc>
      </w:tr>
      <w:tr>
        <w:trPr/>
        <w:tc>
          <w:tcPr>
            <w:tcW w:w="2757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5"/>
              <w:widowControl w:val="false"/>
              <w:ind w:left="170" w:right="0" w:hanging="0"/>
              <w:rPr/>
            </w:pPr>
            <w:r>
              <w:rPr>
                <w:rStyle w:val="FontStyle43"/>
                <w:lang w:eastAsia="pl-PL"/>
              </w:rPr>
              <w:t xml:space="preserve">Usługi opiekuńcze </w:t>
            </w:r>
            <w:r>
              <w:rPr>
                <w:rStyle w:val="FontStyle43"/>
                <w:b/>
                <w:bCs/>
                <w:lang w:eastAsia="pl-PL"/>
              </w:rPr>
              <w:t>48 000</w:t>
            </w:r>
            <w:r>
              <w:rPr>
                <w:rStyle w:val="FontStyle42"/>
                <w:lang w:eastAsia="pl-PL"/>
              </w:rPr>
              <w:t xml:space="preserve"> godzin</w:t>
            </w:r>
          </w:p>
        </w:tc>
        <w:tc>
          <w:tcPr>
            <w:tcW w:w="3198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tabs>
                <w:tab w:val="clear" w:pos="708"/>
                <w:tab w:val="left" w:pos="2102" w:leader="dot"/>
              </w:tabs>
              <w:ind w:left="0" w:hanging="0"/>
              <w:rPr/>
            </w:pPr>
            <w:r>
              <w:rPr/>
            </w:r>
          </w:p>
          <w:p>
            <w:pPr>
              <w:pStyle w:val="Style31"/>
              <w:widowControl w:val="false"/>
              <w:tabs>
                <w:tab w:val="clear" w:pos="708"/>
                <w:tab w:val="left" w:pos="2102" w:leader="dot"/>
              </w:tabs>
              <w:ind w:left="0" w:hanging="0"/>
              <w:rPr/>
            </w:pPr>
            <w:r>
              <w:rPr>
                <w:rStyle w:val="FontStyle43"/>
                <w:lang w:eastAsia="pl-PL"/>
              </w:rPr>
              <w:tab/>
              <w:t>zł</w:t>
            </w:r>
          </w:p>
        </w:tc>
        <w:tc>
          <w:tcPr>
            <w:tcW w:w="30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tabs>
                <w:tab w:val="clear" w:pos="708"/>
                <w:tab w:val="left" w:pos="0" w:leader="none"/>
              </w:tabs>
              <w:ind w:left="0" w:hanging="0"/>
              <w:rPr/>
            </w:pPr>
            <w:r>
              <w:rPr>
                <w:rStyle w:val="FontStyle43"/>
                <w:lang w:eastAsia="pl-PL"/>
              </w:rPr>
              <w:t>zł (liczbowo i słownie)</w:t>
            </w:r>
          </w:p>
        </w:tc>
      </w:tr>
      <w:tr>
        <w:trPr/>
        <w:tc>
          <w:tcPr>
            <w:tcW w:w="2757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widowControl w:val="false"/>
              <w:spacing w:lineRule="exact" w:line="230"/>
              <w:ind w:left="0" w:hanging="0"/>
              <w:rPr/>
            </w:pPr>
            <w:r>
              <w:rPr>
                <w:rStyle w:val="FontStyle43"/>
                <w:lang w:eastAsia="pl-PL"/>
              </w:rPr>
              <w:t xml:space="preserve">Specjalistyczne usługi opiekuńcze </w:t>
            </w:r>
            <w:r>
              <w:rPr>
                <w:rStyle w:val="FontStyle42"/>
                <w:lang w:eastAsia="pl-PL"/>
              </w:rPr>
              <w:t>180 godzin</w:t>
            </w:r>
          </w:p>
          <w:p>
            <w:pPr>
              <w:pStyle w:val="Style29"/>
              <w:widowControl w:val="false"/>
              <w:spacing w:lineRule="exact" w:line="230"/>
              <w:ind w:left="0" w:hanging="0"/>
              <w:rPr/>
            </w:pPr>
            <w:r>
              <w:rPr/>
            </w:r>
          </w:p>
        </w:tc>
        <w:tc>
          <w:tcPr>
            <w:tcW w:w="3198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tabs>
                <w:tab w:val="clear" w:pos="708"/>
                <w:tab w:val="left" w:pos="2102" w:leader="dot"/>
              </w:tabs>
              <w:ind w:left="0" w:hanging="0"/>
              <w:rPr/>
            </w:pPr>
            <w:r>
              <w:rPr/>
            </w:r>
          </w:p>
          <w:p>
            <w:pPr>
              <w:pStyle w:val="Style31"/>
              <w:widowControl w:val="false"/>
              <w:tabs>
                <w:tab w:val="clear" w:pos="708"/>
                <w:tab w:val="left" w:pos="2102" w:leader="dot"/>
              </w:tabs>
              <w:ind w:left="0" w:hanging="0"/>
              <w:rPr/>
            </w:pPr>
            <w:r>
              <w:rPr>
                <w:rStyle w:val="FontStyle43"/>
                <w:lang w:eastAsia="pl-PL"/>
              </w:rPr>
              <w:tab/>
              <w:t>zł</w:t>
            </w:r>
          </w:p>
        </w:tc>
        <w:tc>
          <w:tcPr>
            <w:tcW w:w="30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tabs>
                <w:tab w:val="clear" w:pos="708"/>
                <w:tab w:val="left" w:pos="0" w:leader="none"/>
              </w:tabs>
              <w:ind w:left="0" w:hanging="0"/>
              <w:rPr/>
            </w:pPr>
            <w:r>
              <w:rPr>
                <w:rStyle w:val="FontStyle43"/>
                <w:lang w:eastAsia="pl-PL"/>
              </w:rPr>
              <w:t>zł (liczbowo i słownie)</w:t>
            </w:r>
          </w:p>
        </w:tc>
      </w:tr>
      <w:tr>
        <w:trPr/>
        <w:tc>
          <w:tcPr>
            <w:tcW w:w="2757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widowControl w:val="false"/>
              <w:ind w:left="113" w:right="0" w:hanging="0"/>
              <w:jc w:val="left"/>
              <w:rPr/>
            </w:pPr>
            <w:r>
              <w:rPr>
                <w:rStyle w:val="FontStyle42"/>
                <w:b w:val="false"/>
                <w:lang w:eastAsia="pl-PL"/>
              </w:rPr>
              <w:t>Cena ofertowa</w:t>
            </w:r>
            <w:r>
              <w:rPr>
                <w:rStyle w:val="FontStyle42"/>
                <w:lang w:eastAsia="pl-PL"/>
              </w:rPr>
              <w:t xml:space="preserve"> Brutto - razem</w:t>
            </w:r>
          </w:p>
        </w:tc>
        <w:tc>
          <w:tcPr>
            <w:tcW w:w="3198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tabs>
                <w:tab w:val="clear" w:pos="708"/>
                <w:tab w:val="left" w:pos="2102" w:leader="dot"/>
              </w:tabs>
              <w:spacing w:lineRule="exact" w:line="226"/>
              <w:ind w:left="0" w:hanging="0"/>
              <w:rPr/>
            </w:pPr>
            <w:r>
              <w:rPr/>
            </w:r>
          </w:p>
          <w:p>
            <w:pPr>
              <w:pStyle w:val="Style31"/>
              <w:widowControl w:val="false"/>
              <w:tabs>
                <w:tab w:val="clear" w:pos="708"/>
                <w:tab w:val="left" w:pos="2102" w:leader="dot"/>
              </w:tabs>
              <w:spacing w:lineRule="exact" w:line="226"/>
              <w:ind w:left="0" w:hanging="0"/>
              <w:rPr/>
            </w:pPr>
            <w:r>
              <w:rPr>
                <w:rStyle w:val="FontStyle43"/>
                <w:lang w:eastAsia="pl-PL"/>
              </w:rPr>
              <w:tab/>
              <w:t>zł</w:t>
            </w:r>
          </w:p>
        </w:tc>
        <w:tc>
          <w:tcPr>
            <w:tcW w:w="30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tabs>
                <w:tab w:val="clear" w:pos="708"/>
                <w:tab w:val="left" w:pos="0" w:leader="none"/>
              </w:tabs>
              <w:ind w:left="0" w:hanging="0"/>
              <w:rPr/>
            </w:pPr>
            <w:r>
              <w:rPr>
                <w:rStyle w:val="FontStyle43"/>
                <w:lang w:eastAsia="pl-PL"/>
              </w:rPr>
              <w:t>zł (liczbowo i słownie)</w:t>
            </w:r>
          </w:p>
        </w:tc>
      </w:tr>
    </w:tbl>
    <w:p>
      <w:pPr>
        <w:pStyle w:val="Normal"/>
        <w:bidi w:val="0"/>
        <w:spacing w:lineRule="exact" w:line="221" w:before="216" w:after="0"/>
        <w:ind w:left="0" w:right="0" w:hanging="0"/>
        <w:rPr/>
      </w:pPr>
      <w:r>
        <w:rPr>
          <w:rStyle w:val="FontStyle43"/>
          <w:rFonts w:ascii="Verdana" w:hAnsi="Verdana"/>
          <w:b/>
          <w:bCs/>
          <w:i w:val="false"/>
          <w:caps w:val="false"/>
          <w:smallCaps w:val="false"/>
          <w:strike w:val="false"/>
          <w:dstrike w:val="false"/>
          <w:spacing w:val="0"/>
          <w:w w:val="100"/>
          <w:sz w:val="18"/>
          <w:szCs w:val="18"/>
          <w:lang w:val="pl-PL" w:eastAsia="pl-PL"/>
        </w:rPr>
        <w:t>Czas Reakcji Wykonawcy w realizacji przedmiotowego zamówienia (R) *</w:t>
      </w:r>
      <w:r>
        <w:rPr>
          <w:rStyle w:val="FontStyle43"/>
          <w:rFonts w:cs="Arial" w:ascii="Verdana" w:hAnsi="Verdana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18"/>
          <w:szCs w:val="18"/>
          <w:lang w:val="pl-PL" w:eastAsia="pl-PL"/>
        </w:rPr>
        <w:t>(należy zaznaczyć właściwe)</w:t>
      </w:r>
    </w:p>
    <w:p>
      <w:pPr>
        <w:pStyle w:val="Style26"/>
        <w:tabs>
          <w:tab w:val="clear" w:pos="708"/>
          <w:tab w:val="left" w:pos="120" w:leader="none"/>
        </w:tabs>
        <w:bidi w:val="0"/>
        <w:spacing w:lineRule="exact" w:line="216" w:before="5" w:after="0"/>
        <w:ind w:left="0" w:hanging="0"/>
        <w:jc w:val="both"/>
        <w:rPr/>
      </w:pPr>
      <w:r>
        <w:rPr>
          <w:rStyle w:val="FontStyle41"/>
          <w:rFonts w:ascii="Verdana" w:hAnsi="Verdana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18"/>
          <w:szCs w:val="18"/>
          <w:lang w:val="pl-PL" w:eastAsia="pl-PL"/>
        </w:rPr>
        <w:t xml:space="preserve">czas rozpoczęcia świadczenia usług u podopiecznego wymagającego natychmiastowego ich świadczenia liczony od momentu elektronicznego zgłoszenia przez Zamawiającego do momentu rozpoczęcia ich świadczenia u danego podopiecznego: </w:t>
      </w:r>
    </w:p>
    <w:p>
      <w:pPr>
        <w:pStyle w:val="Style26"/>
        <w:tabs>
          <w:tab w:val="clear" w:pos="708"/>
          <w:tab w:val="left" w:pos="120" w:leader="none"/>
        </w:tabs>
        <w:bidi w:val="0"/>
        <w:spacing w:lineRule="auto" w:line="480" w:before="170" w:after="0"/>
        <w:ind w:left="0" w:hanging="0"/>
        <w:jc w:val="both"/>
        <w:rPr/>
      </w:pPr>
      <w:r>
        <w:rPr>
          <w:rStyle w:val="FontStyle41"/>
          <w:rFonts w:ascii="Verdana" w:hAnsi="Verdana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18"/>
          <w:szCs w:val="18"/>
          <w:lang w:val="pl-PL" w:eastAsia="pl-PL"/>
        </w:rPr>
        <w:t>- czas reakcji powyżej 4 godzin</w:t>
      </w:r>
    </w:p>
    <w:p>
      <w:pPr>
        <w:pStyle w:val="Style26"/>
        <w:tabs>
          <w:tab w:val="clear" w:pos="708"/>
          <w:tab w:val="left" w:pos="120" w:leader="none"/>
        </w:tabs>
        <w:bidi w:val="0"/>
        <w:spacing w:lineRule="auto" w:line="480" w:before="5" w:after="0"/>
        <w:ind w:left="0" w:hanging="0"/>
        <w:jc w:val="both"/>
        <w:rPr/>
      </w:pPr>
      <w:r>
        <w:rPr>
          <w:rStyle w:val="FontStyle41"/>
          <w:rFonts w:ascii="Verdana" w:hAnsi="Verdana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18"/>
          <w:szCs w:val="18"/>
          <w:lang w:val="pl-PL" w:eastAsia="pl-PL"/>
        </w:rPr>
        <w:t xml:space="preserve">- czas reakcji od 2 godzin do 4 godzin </w:t>
      </w:r>
    </w:p>
    <w:p>
      <w:pPr>
        <w:pStyle w:val="Style26"/>
        <w:numPr>
          <w:ilvl w:val="0"/>
          <w:numId w:val="0"/>
        </w:numPr>
        <w:tabs>
          <w:tab w:val="clear" w:pos="708"/>
          <w:tab w:val="left" w:pos="120" w:leader="none"/>
        </w:tabs>
        <w:suppressAutoHyphens w:val="false"/>
        <w:bidi w:val="0"/>
        <w:spacing w:lineRule="auto" w:line="480" w:before="5" w:after="0"/>
        <w:ind w:left="0" w:hanging="0"/>
        <w:jc w:val="both"/>
        <w:rPr/>
      </w:pPr>
      <w:r>
        <w:rPr>
          <w:rStyle w:val="FontStyle41"/>
          <w:rFonts w:ascii="Verdana" w:hAnsi="Verdana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18"/>
          <w:szCs w:val="18"/>
          <w:lang w:val="pl-PL" w:eastAsia="pl-PL"/>
        </w:rPr>
        <w:t>- czas reakcji poniżej 2 godzin</w:t>
      </w:r>
    </w:p>
    <w:p>
      <w:pPr>
        <w:pStyle w:val="ListParagraph"/>
        <w:widowControl w:val="false"/>
        <w:suppressAutoHyphens w:val="true"/>
        <w:bidi w:val="0"/>
        <w:spacing w:lineRule="auto" w:line="276" w:before="57" w:after="62"/>
        <w:ind w:left="0" w:right="0" w:hanging="0"/>
        <w:contextualSpacing/>
        <w:jc w:val="left"/>
        <w:rPr>
          <w:rFonts w:ascii="Verdana" w:hAnsi="Verdana"/>
        </w:rPr>
      </w:pPr>
      <w:r>
        <w:rPr>
          <w:rFonts w:eastAsia="Arial Unicode MS" w:cs="Arial" w:ascii="Verdana" w:hAnsi="Verdana"/>
          <w:b/>
          <w:bCs/>
          <w:color w:val="000000"/>
          <w:sz w:val="18"/>
          <w:szCs w:val="18"/>
        </w:rPr>
        <w:t xml:space="preserve">Termin wykonania: </w:t>
      </w:r>
      <w:r>
        <w:rPr>
          <w:rFonts w:eastAsia="Times New Roman" w:cs="Arial" w:ascii="Verdana" w:hAnsi="Verdana"/>
          <w:b/>
          <w:bCs/>
          <w:i/>
          <w:iCs/>
          <w:color w:val="000000"/>
          <w:sz w:val="18"/>
          <w:szCs w:val="18"/>
          <w:lang w:eastAsia="ar-SA"/>
        </w:rPr>
        <w:t>od 01-01-202</w:t>
      </w:r>
      <w:r>
        <w:rPr>
          <w:rFonts w:eastAsia="Times New Roman" w:cs="Arial" w:ascii="Verdana" w:hAnsi="Verdana"/>
          <w:b/>
          <w:bCs/>
          <w:i/>
          <w:iCs/>
          <w:color w:val="000000"/>
          <w:kern w:val="0"/>
          <w:sz w:val="18"/>
          <w:szCs w:val="18"/>
          <w:u w:val="none"/>
          <w:lang w:val="pl-PL" w:eastAsia="ar-SA" w:bidi="ar-SA"/>
        </w:rPr>
        <w:t xml:space="preserve">3 </w:t>
      </w:r>
      <w:r>
        <w:rPr>
          <w:rFonts w:eastAsia="Times New Roman" w:cs="Arial" w:ascii="Verdana" w:hAnsi="Verdana"/>
          <w:b/>
          <w:bCs/>
          <w:i/>
          <w:iCs/>
          <w:color w:val="000000"/>
          <w:sz w:val="18"/>
          <w:szCs w:val="18"/>
          <w:lang w:eastAsia="ar-SA"/>
        </w:rPr>
        <w:t>r. do 31-12-202</w:t>
      </w:r>
      <w:r>
        <w:rPr>
          <w:rFonts w:eastAsia="Times New Roman" w:cs="Arial" w:ascii="Verdana" w:hAnsi="Verdana"/>
          <w:b/>
          <w:bCs/>
          <w:i/>
          <w:iCs/>
          <w:color w:val="000000"/>
          <w:kern w:val="0"/>
          <w:sz w:val="18"/>
          <w:szCs w:val="18"/>
          <w:u w:val="none"/>
          <w:lang w:val="pl-PL" w:eastAsia="ar-SA" w:bidi="ar-SA"/>
        </w:rPr>
        <w:t xml:space="preserve">3 </w:t>
      </w:r>
      <w:r>
        <w:rPr>
          <w:rFonts w:eastAsia="Times New Roman" w:cs="Arial" w:ascii="Verdana" w:hAnsi="Verdana"/>
          <w:b/>
          <w:bCs/>
          <w:i/>
          <w:iCs/>
          <w:color w:val="000000"/>
          <w:sz w:val="18"/>
          <w:szCs w:val="18"/>
          <w:lang w:eastAsia="ar-SA"/>
        </w:rPr>
        <w:t>r.</w:t>
      </w:r>
    </w:p>
    <w:p>
      <w:pPr>
        <w:pStyle w:val="ListParagraph"/>
        <w:spacing w:lineRule="auto" w:line="276" w:before="57" w:after="62"/>
        <w:ind w:left="284" w:hanging="0"/>
        <w:contextualSpacing/>
        <w:rPr>
          <w:rFonts w:ascii="Verdana" w:hAnsi="Verdana" w:eastAsia="Arial Unicode MS" w:cs="Arial"/>
          <w:b/>
          <w:b/>
          <w:bCs/>
          <w:color w:val="000000"/>
          <w:sz w:val="18"/>
          <w:szCs w:val="18"/>
        </w:rPr>
      </w:pPr>
      <w:r>
        <w:rPr>
          <w:rFonts w:eastAsia="Arial Unicode MS" w:cs="Arial" w:ascii="Verdana" w:hAnsi="Verdana"/>
          <w:b/>
          <w:bCs/>
          <w:color w:val="000000"/>
          <w:sz w:val="18"/>
          <w:szCs w:val="18"/>
        </w:rPr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/>
      </w:pPr>
      <w:r>
        <w:rPr>
          <w:rFonts w:eastAsia="Arial Unicode MS" w:cs="Arial" w:ascii="Verdana" w:hAnsi="Verdana"/>
          <w:b/>
          <w:bCs/>
          <w:color w:val="000000"/>
          <w:sz w:val="18"/>
          <w:szCs w:val="18"/>
        </w:rPr>
        <w:t>1.2 CZEŚĆ II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/>
      </w:pPr>
      <w:r>
        <w:rPr>
          <w:rFonts w:eastAsia="Arial Unicode MS" w:cs="Arial" w:ascii="Verdana" w:hAnsi="Verdana"/>
          <w:b/>
          <w:bCs/>
          <w:color w:val="000000"/>
          <w:sz w:val="18"/>
          <w:szCs w:val="18"/>
        </w:rPr>
        <w:t>pn. "Świadczenie specjalistycznych usług opiekuńczych dla osób dorosłych oraz dzieci i młodzieży  z zaburzeniami psychicznymi, w miejscu zamieszkania na terenie miasta Bielawa".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/>
      </w:pPr>
      <w:r>
        <w:rPr>
          <w:rStyle w:val="FontStyle43"/>
          <w:rFonts w:eastAsia="Arial Unicode MS"/>
          <w:b w:val="false"/>
          <w:bCs w:val="false"/>
          <w:color w:val="000000"/>
          <w:szCs w:val="18"/>
          <w:lang w:eastAsia="pl-PL"/>
        </w:rPr>
        <w:t>(wypełnić jeśli dotyczy):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/>
      </w:pPr>
      <w:r>
        <w:rPr>
          <w:rFonts w:ascii="Arial" w:hAnsi="Arial"/>
          <w:b/>
          <w:bCs/>
          <w:sz w:val="18"/>
          <w:szCs w:val="18"/>
        </w:rPr>
        <w:t>Cena (C)</w:t>
      </w:r>
    </w:p>
    <w:p>
      <w:pPr>
        <w:pStyle w:val="Style71"/>
        <w:ind w:left="0" w:hanging="0"/>
        <w:jc w:val="both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tbl>
      <w:tblPr>
        <w:tblW w:w="8996" w:type="dxa"/>
        <w:jc w:val="left"/>
        <w:tblInd w:w="3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86"/>
        <w:gridCol w:w="3109"/>
        <w:gridCol w:w="3101"/>
      </w:tblGrid>
      <w:tr>
        <w:trPr/>
        <w:tc>
          <w:tcPr>
            <w:tcW w:w="2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ind w:left="221" w:right="0" w:hanging="0"/>
              <w:rPr/>
            </w:pPr>
            <w:r>
              <w:rPr>
                <w:rStyle w:val="FontStyle43"/>
                <w:lang w:eastAsia="pl-PL"/>
              </w:rPr>
              <w:t>Planowana/szacunkowa ilość godzin w skali roku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spacing w:lineRule="exact" w:line="226"/>
              <w:ind w:left="113" w:right="0" w:hanging="0"/>
              <w:jc w:val="left"/>
              <w:rPr/>
            </w:pPr>
            <w:r>
              <w:rPr>
                <w:rStyle w:val="FontStyle43"/>
                <w:lang w:eastAsia="pl-PL"/>
              </w:rPr>
              <w:t>Cena jednostkowa brutto za godzinę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spacing w:lineRule="exact" w:line="230"/>
              <w:ind w:left="170" w:right="0" w:hanging="0"/>
              <w:jc w:val="left"/>
              <w:rPr/>
            </w:pPr>
            <w:r>
              <w:rPr>
                <w:rStyle w:val="FontStyle43"/>
                <w:lang w:eastAsia="pl-PL"/>
              </w:rPr>
              <w:t>Wartość brutto ( kol. 1 x 2) = 3</w:t>
            </w:r>
          </w:p>
          <w:p>
            <w:pPr>
              <w:pStyle w:val="Style31"/>
              <w:widowControl w:val="false"/>
              <w:tabs>
                <w:tab w:val="clear" w:pos="708"/>
                <w:tab w:val="left" w:pos="0" w:leader="none"/>
              </w:tabs>
              <w:spacing w:lineRule="exact" w:line="230"/>
              <w:ind w:left="0" w:hanging="0"/>
              <w:rPr/>
            </w:pPr>
            <w:r>
              <w:rPr/>
            </w:r>
          </w:p>
        </w:tc>
      </w:tr>
      <w:tr>
        <w:trPr/>
        <w:tc>
          <w:tcPr>
            <w:tcW w:w="2786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ind w:left="0" w:hanging="0"/>
              <w:rPr/>
            </w:pPr>
            <w:r>
              <w:rPr>
                <w:rStyle w:val="FontStyle43"/>
                <w:lang w:eastAsia="pl-PL"/>
              </w:rPr>
              <w:t>1</w:t>
            </w:r>
          </w:p>
        </w:tc>
        <w:tc>
          <w:tcPr>
            <w:tcW w:w="3109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ind w:left="0" w:hanging="0"/>
              <w:rPr/>
            </w:pPr>
            <w:r>
              <w:rPr>
                <w:rStyle w:val="FontStyle43"/>
                <w:lang w:eastAsia="pl-PL"/>
              </w:rPr>
              <w:t>2</w:t>
            </w:r>
          </w:p>
        </w:tc>
        <w:tc>
          <w:tcPr>
            <w:tcW w:w="31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ind w:left="0" w:hanging="0"/>
              <w:rPr/>
            </w:pPr>
            <w:r>
              <w:rPr>
                <w:rStyle w:val="FontStyle43"/>
                <w:lang w:eastAsia="pl-PL"/>
              </w:rPr>
              <w:t>3</w:t>
            </w:r>
          </w:p>
        </w:tc>
      </w:tr>
      <w:tr>
        <w:trPr/>
        <w:tc>
          <w:tcPr>
            <w:tcW w:w="2786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5"/>
              <w:widowControl w:val="false"/>
              <w:spacing w:lineRule="auto" w:line="276"/>
              <w:ind w:left="0" w:hanging="0"/>
              <w:rPr/>
            </w:pPr>
            <w:r>
              <w:rPr>
                <w:rStyle w:val="FontStyle43"/>
                <w:lang w:eastAsia="pl-PL"/>
              </w:rPr>
              <w:t xml:space="preserve">Specjalistyczne usługi opiekuńcze dla osób dorosłych z zaburzeniami psychicznymi </w:t>
            </w:r>
          </w:p>
          <w:p>
            <w:pPr>
              <w:pStyle w:val="Style25"/>
              <w:widowControl w:val="false"/>
              <w:spacing w:lineRule="auto" w:line="276"/>
              <w:ind w:left="0" w:hanging="0"/>
              <w:rPr/>
            </w:pPr>
            <w:r>
              <w:rPr>
                <w:rStyle w:val="FontStyle43"/>
                <w:b/>
                <w:bCs/>
                <w:lang w:eastAsia="pl-PL"/>
              </w:rPr>
              <w:t>10 800</w:t>
            </w:r>
            <w:r>
              <w:rPr>
                <w:rStyle w:val="FontStyle42"/>
                <w:lang w:eastAsia="pl-PL"/>
              </w:rPr>
              <w:t xml:space="preserve"> godzin</w:t>
            </w:r>
          </w:p>
        </w:tc>
        <w:tc>
          <w:tcPr>
            <w:tcW w:w="3109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tabs>
                <w:tab w:val="clear" w:pos="708"/>
                <w:tab w:val="left" w:pos="2102" w:leader="dot"/>
              </w:tabs>
              <w:ind w:left="0" w:hanging="0"/>
              <w:rPr/>
            </w:pPr>
            <w:r>
              <w:rPr/>
            </w:r>
          </w:p>
          <w:p>
            <w:pPr>
              <w:pStyle w:val="Style31"/>
              <w:widowControl w:val="false"/>
              <w:tabs>
                <w:tab w:val="clear" w:pos="708"/>
                <w:tab w:val="left" w:pos="2102" w:leader="dot"/>
              </w:tabs>
              <w:ind w:left="0" w:hanging="0"/>
              <w:rPr/>
            </w:pPr>
            <w:r>
              <w:rPr>
                <w:rStyle w:val="FontStyle43"/>
                <w:lang w:eastAsia="pl-PL"/>
              </w:rPr>
              <w:tab/>
              <w:t>zł</w:t>
            </w:r>
          </w:p>
        </w:tc>
        <w:tc>
          <w:tcPr>
            <w:tcW w:w="31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tabs>
                <w:tab w:val="clear" w:pos="708"/>
                <w:tab w:val="left" w:pos="0" w:leader="none"/>
              </w:tabs>
              <w:ind w:left="0" w:hanging="0"/>
              <w:rPr/>
            </w:pPr>
            <w:r>
              <w:rPr>
                <w:rStyle w:val="FontStyle43"/>
                <w:lang w:eastAsia="pl-PL"/>
              </w:rPr>
              <w:t>zł (liczbowo i słownie)</w:t>
            </w:r>
          </w:p>
        </w:tc>
      </w:tr>
      <w:tr>
        <w:trPr/>
        <w:tc>
          <w:tcPr>
            <w:tcW w:w="2786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widowControl w:val="false"/>
              <w:spacing w:lineRule="auto" w:line="276"/>
              <w:ind w:left="0" w:hanging="0"/>
              <w:rPr/>
            </w:pPr>
            <w:r>
              <w:rPr>
                <w:rStyle w:val="FontStyle43"/>
                <w:lang w:eastAsia="pl-PL"/>
              </w:rPr>
              <w:t xml:space="preserve">Specjalistyczne usługi opiekuńcze dla dzieci I młodzieży z zaburzeniami psychicznymi </w:t>
            </w:r>
            <w:r>
              <w:rPr>
                <w:rStyle w:val="FontStyle43"/>
                <w:b/>
                <w:bCs/>
                <w:lang w:eastAsia="pl-PL"/>
              </w:rPr>
              <w:t>240</w:t>
            </w:r>
            <w:r>
              <w:rPr>
                <w:rStyle w:val="FontStyle42"/>
                <w:b/>
                <w:bCs/>
                <w:lang w:eastAsia="pl-PL"/>
              </w:rPr>
              <w:t xml:space="preserve"> </w:t>
            </w:r>
            <w:r>
              <w:rPr>
                <w:rStyle w:val="FontStyle42"/>
                <w:lang w:eastAsia="pl-PL"/>
              </w:rPr>
              <w:t>godzin</w:t>
            </w:r>
          </w:p>
          <w:p>
            <w:pPr>
              <w:pStyle w:val="Style29"/>
              <w:widowControl w:val="false"/>
              <w:spacing w:lineRule="exact" w:line="230"/>
              <w:ind w:left="0" w:hanging="0"/>
              <w:rPr/>
            </w:pPr>
            <w:r>
              <w:rPr/>
            </w:r>
          </w:p>
        </w:tc>
        <w:tc>
          <w:tcPr>
            <w:tcW w:w="3109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tabs>
                <w:tab w:val="clear" w:pos="708"/>
                <w:tab w:val="left" w:pos="2102" w:leader="dot"/>
              </w:tabs>
              <w:ind w:left="0" w:hanging="0"/>
              <w:rPr/>
            </w:pPr>
            <w:r>
              <w:rPr/>
            </w:r>
          </w:p>
          <w:p>
            <w:pPr>
              <w:pStyle w:val="Style31"/>
              <w:widowControl w:val="false"/>
              <w:tabs>
                <w:tab w:val="clear" w:pos="708"/>
                <w:tab w:val="left" w:pos="2102" w:leader="dot"/>
              </w:tabs>
              <w:ind w:left="0" w:hanging="0"/>
              <w:rPr/>
            </w:pPr>
            <w:r>
              <w:rPr>
                <w:rStyle w:val="FontStyle43"/>
                <w:lang w:eastAsia="pl-PL"/>
              </w:rPr>
              <w:tab/>
              <w:t>zł</w:t>
            </w:r>
          </w:p>
        </w:tc>
        <w:tc>
          <w:tcPr>
            <w:tcW w:w="31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tabs>
                <w:tab w:val="clear" w:pos="708"/>
                <w:tab w:val="left" w:pos="0" w:leader="none"/>
              </w:tabs>
              <w:ind w:left="0" w:hanging="0"/>
              <w:rPr/>
            </w:pPr>
            <w:r>
              <w:rPr>
                <w:rStyle w:val="FontStyle43"/>
                <w:lang w:eastAsia="pl-PL"/>
              </w:rPr>
              <w:t>zł (liczbowo i słownie)</w:t>
            </w:r>
          </w:p>
        </w:tc>
      </w:tr>
      <w:tr>
        <w:trPr/>
        <w:tc>
          <w:tcPr>
            <w:tcW w:w="2786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widowControl w:val="false"/>
              <w:ind w:left="113" w:right="0" w:hanging="0"/>
              <w:jc w:val="left"/>
              <w:rPr/>
            </w:pPr>
            <w:r>
              <w:rPr>
                <w:rStyle w:val="FontStyle42"/>
                <w:b w:val="false"/>
                <w:lang w:eastAsia="pl-PL"/>
              </w:rPr>
              <w:t>Cena ofertowa</w:t>
            </w:r>
            <w:r>
              <w:rPr>
                <w:rStyle w:val="FontStyle42"/>
                <w:lang w:eastAsia="pl-PL"/>
              </w:rPr>
              <w:t xml:space="preserve"> Brutto - razem</w:t>
            </w:r>
          </w:p>
          <w:p>
            <w:pPr>
              <w:pStyle w:val="Style23"/>
              <w:widowControl w:val="false"/>
              <w:ind w:left="0" w:hanging="0"/>
              <w:rPr/>
            </w:pPr>
            <w:r>
              <w:rPr/>
            </w:r>
          </w:p>
        </w:tc>
        <w:tc>
          <w:tcPr>
            <w:tcW w:w="3109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tabs>
                <w:tab w:val="clear" w:pos="708"/>
                <w:tab w:val="left" w:pos="2102" w:leader="dot"/>
              </w:tabs>
              <w:spacing w:lineRule="exact" w:line="226"/>
              <w:ind w:left="0" w:hanging="0"/>
              <w:rPr/>
            </w:pPr>
            <w:r>
              <w:rPr/>
            </w:r>
          </w:p>
          <w:p>
            <w:pPr>
              <w:pStyle w:val="Style31"/>
              <w:widowControl w:val="false"/>
              <w:tabs>
                <w:tab w:val="clear" w:pos="708"/>
                <w:tab w:val="left" w:pos="2102" w:leader="dot"/>
              </w:tabs>
              <w:spacing w:lineRule="exact" w:line="226"/>
              <w:ind w:left="0" w:hanging="0"/>
              <w:rPr/>
            </w:pPr>
            <w:r>
              <w:rPr>
                <w:rStyle w:val="FontStyle43"/>
                <w:lang w:eastAsia="pl-PL"/>
              </w:rPr>
              <w:tab/>
              <w:t>zł</w:t>
            </w:r>
          </w:p>
        </w:tc>
        <w:tc>
          <w:tcPr>
            <w:tcW w:w="31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tabs>
                <w:tab w:val="clear" w:pos="708"/>
                <w:tab w:val="left" w:pos="0" w:leader="none"/>
              </w:tabs>
              <w:ind w:left="0" w:hanging="0"/>
              <w:rPr/>
            </w:pPr>
            <w:r>
              <w:rPr>
                <w:rStyle w:val="FontStyle43"/>
                <w:lang w:eastAsia="pl-PL"/>
              </w:rPr>
              <w:t>zł (liczbowo i słownie)</w:t>
            </w:r>
          </w:p>
        </w:tc>
      </w:tr>
    </w:tbl>
    <w:p>
      <w:pPr>
        <w:pStyle w:val="Normal"/>
        <w:bidi w:val="0"/>
        <w:spacing w:lineRule="exact" w:line="221" w:before="216" w:after="0"/>
        <w:ind w:left="0" w:right="0" w:hanging="0"/>
        <w:rPr/>
      </w:pPr>
      <w:r>
        <w:rPr>
          <w:rStyle w:val="FontStyle43"/>
          <w:b/>
          <w:bCs/>
          <w:i w:val="false"/>
          <w:caps w:val="false"/>
          <w:smallCaps w:val="false"/>
          <w:strike w:val="false"/>
          <w:dstrike w:val="false"/>
          <w:spacing w:val="0"/>
          <w:w w:val="100"/>
          <w:sz w:val="18"/>
          <w:szCs w:val="18"/>
          <w:lang w:val="pl-PL" w:eastAsia="pl-PL"/>
        </w:rPr>
        <w:t xml:space="preserve">Czas Reakcji Wykonawcy w realizacji przedmiotowego zamówienia (R) </w:t>
      </w:r>
      <w:r>
        <w:rPr>
          <w:rStyle w:val="FontStyle43"/>
          <w:rFonts w:cs="Arial" w:ascii="Verdana" w:hAnsi="Verdana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18"/>
          <w:szCs w:val="18"/>
          <w:lang w:val="pl-PL" w:eastAsia="pl-PL"/>
        </w:rPr>
        <w:t>*(należy zaznaczyć właściwe)</w:t>
      </w:r>
    </w:p>
    <w:p>
      <w:pPr>
        <w:pStyle w:val="Style26"/>
        <w:tabs>
          <w:tab w:val="clear" w:pos="708"/>
          <w:tab w:val="left" w:pos="120" w:leader="none"/>
        </w:tabs>
        <w:bidi w:val="0"/>
        <w:spacing w:lineRule="exact" w:line="216" w:before="5" w:after="0"/>
        <w:ind w:left="0" w:hanging="0"/>
        <w:jc w:val="both"/>
        <w:rPr/>
      </w:pPr>
      <w:r>
        <w:rPr>
          <w:rStyle w:val="FontStyle41"/>
          <w:rFonts w:ascii="Verdana" w:hAnsi="Verdana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18"/>
          <w:szCs w:val="18"/>
          <w:lang w:val="pl-PL" w:eastAsia="pl-PL"/>
        </w:rPr>
        <w:t xml:space="preserve">czas rozpoczęcia świadczenia usług u podopiecznego wymagającego natychmiastowego ich świadczenia liczony od momentu elektronicznego zgłoszenia przez Zamawiającego do momentu rozpoczęcia ich świadczenia u danego podopiecznego: </w:t>
      </w:r>
    </w:p>
    <w:p>
      <w:pPr>
        <w:pStyle w:val="Style26"/>
        <w:tabs>
          <w:tab w:val="clear" w:pos="708"/>
          <w:tab w:val="left" w:pos="120" w:leader="none"/>
        </w:tabs>
        <w:bidi w:val="0"/>
        <w:spacing w:lineRule="auto" w:line="480" w:before="170" w:after="0"/>
        <w:ind w:left="0" w:hanging="0"/>
        <w:jc w:val="both"/>
        <w:rPr/>
      </w:pPr>
      <w:r>
        <w:rPr>
          <w:rStyle w:val="FontStyle41"/>
          <w:rFonts w:ascii="Verdana" w:hAnsi="Verdana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18"/>
          <w:szCs w:val="18"/>
          <w:lang w:val="pl-PL" w:eastAsia="pl-PL"/>
        </w:rPr>
        <w:t>- czas reakcji powyżej 4 godzin</w:t>
      </w:r>
    </w:p>
    <w:p>
      <w:pPr>
        <w:pStyle w:val="Style26"/>
        <w:tabs>
          <w:tab w:val="clear" w:pos="708"/>
          <w:tab w:val="left" w:pos="120" w:leader="none"/>
        </w:tabs>
        <w:bidi w:val="0"/>
        <w:spacing w:lineRule="auto" w:line="480" w:before="5" w:after="0"/>
        <w:ind w:left="0" w:hanging="0"/>
        <w:jc w:val="both"/>
        <w:rPr/>
      </w:pPr>
      <w:r>
        <w:rPr>
          <w:rStyle w:val="FontStyle41"/>
          <w:rFonts w:ascii="Verdana" w:hAnsi="Verdana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18"/>
          <w:szCs w:val="18"/>
          <w:lang w:val="pl-PL" w:eastAsia="pl-PL"/>
        </w:rPr>
        <w:t xml:space="preserve">- czas reakcji od 2 godzin do 4 godzin </w:t>
      </w:r>
    </w:p>
    <w:p>
      <w:pPr>
        <w:pStyle w:val="Style26"/>
        <w:numPr>
          <w:ilvl w:val="0"/>
          <w:numId w:val="0"/>
        </w:numPr>
        <w:tabs>
          <w:tab w:val="clear" w:pos="708"/>
          <w:tab w:val="left" w:pos="120" w:leader="none"/>
        </w:tabs>
        <w:suppressAutoHyphens w:val="false"/>
        <w:bidi w:val="0"/>
        <w:spacing w:lineRule="auto" w:line="480" w:before="5" w:after="0"/>
        <w:ind w:left="0" w:hanging="0"/>
        <w:jc w:val="both"/>
        <w:rPr/>
      </w:pPr>
      <w:r>
        <w:rPr>
          <w:rStyle w:val="FontStyle41"/>
          <w:rFonts w:ascii="Verdana" w:hAnsi="Verdana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18"/>
          <w:szCs w:val="18"/>
          <w:lang w:val="pl-PL" w:eastAsia="pl-PL"/>
        </w:rPr>
        <w:t>- czas reakcji poniżej 2 godzin</w:t>
      </w:r>
    </w:p>
    <w:p>
      <w:pPr>
        <w:pStyle w:val="ListParagraph"/>
        <w:widowControl w:val="false"/>
        <w:suppressAutoHyphens w:val="false"/>
        <w:bidi w:val="0"/>
        <w:spacing w:lineRule="auto" w:line="276" w:before="57" w:after="62"/>
        <w:ind w:left="0" w:right="0" w:hanging="0"/>
        <w:contextualSpacing/>
        <w:jc w:val="both"/>
        <w:rPr/>
      </w:pPr>
      <w:r>
        <w:rPr>
          <w:rStyle w:val="FontStyle43"/>
          <w:rFonts w:eastAsia="Arial Unicode MS" w:cs="Arial" w:ascii="Verdana" w:hAnsi="Verdana"/>
          <w:b/>
          <w:bCs/>
          <w:color w:val="000000"/>
          <w:sz w:val="18"/>
          <w:szCs w:val="18"/>
          <w:lang w:eastAsia="pl-PL"/>
        </w:rPr>
        <w:t>Termin w</w:t>
      </w:r>
      <w:r>
        <w:rPr>
          <w:rStyle w:val="FontStyle43"/>
          <w:rFonts w:eastAsia="Arial Unicode MS" w:cs="Arial" w:ascii="Verdana" w:hAnsi="Verdana"/>
          <w:b/>
          <w:bCs/>
          <w:i w:val="false"/>
          <w:iCs w:val="false"/>
          <w:color w:val="000000"/>
          <w:sz w:val="18"/>
          <w:szCs w:val="18"/>
          <w:lang w:eastAsia="pl-PL"/>
        </w:rPr>
        <w:t xml:space="preserve">ykonania: </w:t>
      </w:r>
      <w:r>
        <w:rPr>
          <w:rStyle w:val="FontStyle43"/>
          <w:rFonts w:eastAsia="Times New Roman" w:cs="Arial" w:ascii="Verdana" w:hAnsi="Verdana"/>
          <w:b/>
          <w:bCs/>
          <w:i w:val="false"/>
          <w:iCs w:val="false"/>
          <w:color w:val="000000"/>
          <w:sz w:val="18"/>
          <w:szCs w:val="18"/>
          <w:lang w:eastAsia="ar-SA"/>
        </w:rPr>
        <w:t>od 01-01-2023 r. do 31-12-2023 r.</w:t>
      </w:r>
    </w:p>
    <w:p>
      <w:pPr>
        <w:pStyle w:val="Normal"/>
        <w:shd w:val="clear" w:color="auto" w:fill="BFBFBF"/>
        <w:spacing w:lineRule="auto" w:line="276" w:before="120" w:after="120"/>
        <w:jc w:val="both"/>
        <w:rPr/>
      </w:pPr>
      <w:r>
        <w:rPr>
          <w:rFonts w:cs="Arial" w:ascii="Verdana" w:hAnsi="Verdana"/>
          <w:b/>
          <w:bCs/>
          <w:sz w:val="18"/>
          <w:szCs w:val="18"/>
        </w:rPr>
        <w:t>Ja(my) niżej podpisany(i) oświadczam(y), że:</w:t>
      </w:r>
    </w:p>
    <w:p>
      <w:pPr>
        <w:pStyle w:val="ListParagraph"/>
        <w:numPr>
          <w:ilvl w:val="0"/>
          <w:numId w:val="1"/>
        </w:numPr>
        <w:ind w:left="284" w:hanging="284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zapoznaliśmy się z treścią Specyfikacji Warunków Zamówienia wraz z załącznikami, akceptujemy jej postanowienia i nie wnosimy do niej zastrzeżeń oraz zdobyliśmy konieczne informacje do przygotowania oferty.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25" w:leader="none"/>
        </w:tabs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eastAsia="Calibri" w:cs="Calibri" w:ascii="Verdana" w:hAnsi="Verdana" w:cstheme="minorHAnsi"/>
          <w:color w:val="000000"/>
          <w:sz w:val="18"/>
          <w:szCs w:val="18"/>
        </w:rPr>
        <w:t xml:space="preserve"> </w:t>
      </w:r>
      <w:r>
        <w:rPr>
          <w:rFonts w:eastAsia="Calibri" w:cs="Calibri" w:ascii="Verdana" w:hAnsi="Verdana" w:cstheme="minorHAnsi"/>
          <w:color w:val="000000"/>
          <w:sz w:val="18"/>
          <w:szCs w:val="18"/>
        </w:rPr>
        <w:t>podana wyżej cena ryczałtowa zawiera wszelkie koszty niezbędne do zrealizowania zamówienia. Cena uwzględnia wszystkie wymagania SWZ wraz  z załącznikami oraz obejmuje wszelkie koszty, jakie poniesie Wykonawca z tytułu należytej  oraz zgodnej z obowiązującymi przepisami prawa realizacji przedmiotu zamówienia.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25" w:leader="none"/>
        </w:tabs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złożona oferta wiąże nas na czas określony w SWZ. </w:t>
      </w:r>
    </w:p>
    <w:p>
      <w:pPr>
        <w:pStyle w:val="ListParagraph"/>
        <w:numPr>
          <w:ilvl w:val="0"/>
          <w:numId w:val="1"/>
        </w:numPr>
        <w:ind w:left="284" w:hanging="284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wzór umowy, stanowiący załącznik do Specyfikacji Warunków Zamówienia został przez nas zaakceptowany i zobowiązujemy się w przypadku wybrania naszej oferty do zawarcia umowy na wyżej wymienionych warunkach w miejscu i terminie wskazanym przez Zamawiającego.</w:t>
      </w:r>
    </w:p>
    <w:p>
      <w:pPr>
        <w:pStyle w:val="ListParagraph"/>
        <w:numPr>
          <w:ilvl w:val="0"/>
          <w:numId w:val="1"/>
        </w:numPr>
        <w:ind w:left="284" w:hanging="284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akceptuję/-emy uwzględniony we wzorze umowy sposób oraz akceptujemy termin płatności faktury określony w Projekcie umowy </w:t>
      </w:r>
      <w:r>
        <w:rPr>
          <w:rFonts w:cs="Arial" w:ascii="Verdana" w:hAnsi="Verdana"/>
          <w:b/>
          <w:bCs/>
          <w:sz w:val="18"/>
          <w:szCs w:val="18"/>
        </w:rPr>
        <w:t xml:space="preserve">– </w:t>
      </w:r>
      <w:r>
        <w:rPr>
          <w:rFonts w:cs="Arial" w:ascii="Verdana" w:hAnsi="Verdana"/>
          <w:sz w:val="18"/>
          <w:szCs w:val="18"/>
        </w:rPr>
        <w:t>część II SWZ.</w:t>
      </w:r>
    </w:p>
    <w:p>
      <w:pPr>
        <w:pStyle w:val="ListParagraph"/>
        <w:numPr>
          <w:ilvl w:val="0"/>
          <w:numId w:val="1"/>
        </w:numPr>
        <w:ind w:left="284" w:hanging="284"/>
        <w:rPr>
          <w:b/>
          <w:b/>
          <w:bCs/>
        </w:rPr>
      </w:pPr>
      <w:r>
        <w:rPr>
          <w:rFonts w:cs="Arial" w:ascii="Verdana" w:hAnsi="Verdana"/>
          <w:b/>
          <w:bCs/>
          <w:sz w:val="18"/>
          <w:szCs w:val="18"/>
        </w:rPr>
        <w:t>zgodnie z przepisami ustawy z dnia 6 marca 2018 roku Prawo przedsiębiorców (tekst Dz. U. z 2021 r.poz. 162.), jesteśmy</w:t>
      </w:r>
      <w:r>
        <w:rPr>
          <w:rStyle w:val="Zakotwiczenieprzypisudolnego"/>
          <w:rFonts w:cs="Arial" w:ascii="Verdana" w:hAnsi="Verdana"/>
          <w:b/>
          <w:bCs/>
          <w:sz w:val="18"/>
          <w:szCs w:val="18"/>
        </w:rPr>
        <w:footnoteReference w:id="3"/>
      </w:r>
      <w:r>
        <w:rPr>
          <w:rFonts w:cs="Arial" w:ascii="Verdana" w:hAnsi="Verdana"/>
          <w:b/>
          <w:bCs/>
          <w:sz w:val="18"/>
          <w:szCs w:val="18"/>
        </w:rPr>
        <w:t>:</w:t>
      </w:r>
    </w:p>
    <w:p>
      <w:pPr>
        <w:pStyle w:val="Normal"/>
        <w:spacing w:lineRule="atLeast" w:line="227"/>
        <w:ind w:firstLine="284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  <w:t>- mikroprzedsiębiorstwem / małym przedsiębiorstwem / średnim przedsiębiorstwem/dużym przedsiębiorstwem,</w:t>
      </w:r>
    </w:p>
    <w:p>
      <w:pPr>
        <w:pStyle w:val="Normal"/>
        <w:spacing w:lineRule="atLeast" w:line="227"/>
        <w:ind w:firstLine="284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  <w:t>- jednoosobową działalnością gospodarczą,</w:t>
      </w:r>
    </w:p>
    <w:p>
      <w:pPr>
        <w:pStyle w:val="Normal"/>
        <w:spacing w:lineRule="atLeast" w:line="227"/>
        <w:ind w:firstLine="284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  <w:t>- osobą fizyczną nieprowadzącą działalności gospodarczej.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25" w:leader="none"/>
        </w:tabs>
        <w:ind w:left="284" w:hanging="284"/>
        <w:jc w:val="both"/>
        <w:rPr/>
      </w:pPr>
      <w:r>
        <w:rPr>
          <w:rFonts w:cs="Arial" w:ascii="Verdana" w:hAnsi="Verdana"/>
          <w:sz w:val="18"/>
          <w:szCs w:val="18"/>
        </w:rPr>
        <w:t>składamy niniejszą ofertę we własnym imieniu.</w:t>
      </w:r>
    </w:p>
    <w:p>
      <w:pPr>
        <w:pStyle w:val="Normal"/>
        <w:tabs>
          <w:tab w:val="clear" w:pos="708"/>
          <w:tab w:val="left" w:pos="225" w:leader="none"/>
        </w:tabs>
        <w:jc w:val="both"/>
        <w:rPr/>
      </w:pPr>
      <w:r>
        <w:rPr>
          <w:rFonts w:eastAsia="Batang" w:cs="Times New Roman" w:ascii="Verdana" w:hAnsi="Verdana"/>
          <w:b/>
          <w:bCs/>
          <w:color w:val="auto"/>
          <w:kern w:val="0"/>
          <w:sz w:val="18"/>
          <w:szCs w:val="18"/>
          <w:u w:val="none"/>
          <w:lang w:val="pl-PL" w:eastAsia="pl-PL" w:bidi="ar-SA"/>
        </w:rPr>
        <w:t>9</w:t>
      </w:r>
      <w:r>
        <w:rPr>
          <w:rFonts w:ascii="Verdana" w:hAnsi="Verdana"/>
          <w:b/>
          <w:bCs/>
          <w:sz w:val="18"/>
          <w:szCs w:val="18"/>
        </w:rPr>
        <w:t>. wybór naszej oferty</w:t>
      </w:r>
      <w:r>
        <w:rPr>
          <w:rStyle w:val="Zakotwiczenieprzypisudolnego"/>
          <w:rFonts w:ascii="Verdana" w:hAnsi="Verdana"/>
          <w:b/>
          <w:bCs/>
          <w:sz w:val="18"/>
          <w:szCs w:val="18"/>
        </w:rPr>
        <w:footnoteReference w:id="4"/>
      </w:r>
      <w:r>
        <w:rPr>
          <w:rFonts w:ascii="Verdana" w:hAnsi="Verdana"/>
          <w:b/>
          <w:bCs/>
          <w:sz w:val="18"/>
          <w:szCs w:val="18"/>
        </w:rPr>
        <w:t xml:space="preserve"> (zaznaczyć właściwe):</w:t>
      </w:r>
    </w:p>
    <w:p>
      <w:pPr>
        <w:pStyle w:val="Normal"/>
        <w:tabs>
          <w:tab w:val="clear" w:pos="708"/>
          <w:tab w:val="left" w:pos="225" w:leader="none"/>
        </w:tabs>
        <w:ind w:left="28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nie będzie prowadzić u zamawiającego do powstania obowiązku podatkowego zgodnie z ustawą z dnia 11 marca 2014 r. o podatku od towarów i usług (t.j. Dz. U. z 2020r. poz. 106, z późn. zm.)</w:t>
      </w:r>
    </w:p>
    <w:p>
      <w:pPr>
        <w:pStyle w:val="Normal"/>
        <w:tabs>
          <w:tab w:val="clear" w:pos="708"/>
          <w:tab w:val="left" w:pos="225" w:leader="none"/>
        </w:tabs>
        <w:ind w:left="28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będzie prowadzić u zamawiającego do powstania obowiązku podatkowego zgodnie z ustawą z dnia 11 marca 2014 r. o podatku od towarów i usług (t.j. Dz. U. z 2020r. poz. 106, z późn. zm.). W związku z powyższym wskazujemy nazwę (rodzaj) towaru lub usługi, których dostawa lub świadczenie będą prowadziły do powstania obowiązku podatkowego oraz ich wartość bez kwoty podatku:</w:t>
      </w:r>
    </w:p>
    <w:p>
      <w:pPr>
        <w:pStyle w:val="Normal"/>
        <w:tabs>
          <w:tab w:val="clear" w:pos="708"/>
          <w:tab w:val="left" w:pos="225" w:leader="none"/>
        </w:tabs>
        <w:ind w:left="284" w:hanging="0"/>
        <w:jc w:val="both"/>
        <w:rPr/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..............................................................................................…………………………………………………………….</w:t>
      </w:r>
      <w:bookmarkStart w:id="1" w:name="_GoBack"/>
      <w:bookmarkEnd w:id="1"/>
    </w:p>
    <w:p>
      <w:pPr>
        <w:pStyle w:val="Normal"/>
        <w:rPr/>
      </w:pPr>
      <w:r>
        <w:rPr>
          <w:rFonts w:eastAsia="Batang" w:cs="Arial" w:ascii="Verdana" w:hAnsi="Verdana"/>
          <w:color w:val="auto"/>
          <w:kern w:val="0"/>
          <w:sz w:val="18"/>
          <w:szCs w:val="18"/>
          <w:u w:val="none"/>
          <w:lang w:val="pl-PL" w:eastAsia="pl-PL" w:bidi="ar-SA"/>
        </w:rPr>
        <w:t>10</w:t>
      </w:r>
      <w:r>
        <w:rPr>
          <w:rFonts w:cs="Arial" w:ascii="Verdana" w:hAnsi="Verdana"/>
          <w:sz w:val="18"/>
          <w:szCs w:val="18"/>
        </w:rPr>
        <w:t xml:space="preserve">. w celu wykazania spełniania warunków udziału w postępowaniu powołujemy się/nie powołujemy się </w:t>
      </w:r>
      <w:r>
        <w:rPr>
          <w:rFonts w:cs="Arial" w:ascii="Verdana" w:hAnsi="Verdana"/>
          <w:sz w:val="18"/>
          <w:szCs w:val="18"/>
          <w:vertAlign w:val="superscript"/>
        </w:rPr>
        <w:t>4</w:t>
      </w:r>
      <w:r>
        <w:rPr>
          <w:rFonts w:cs="Arial" w:ascii="Verdana" w:hAnsi="Verdana"/>
          <w:sz w:val="18"/>
          <w:szCs w:val="18"/>
        </w:rPr>
        <w:t xml:space="preserve"> na zdolności lub sytuację innych podmiotów.</w:t>
      </w:r>
    </w:p>
    <w:p>
      <w:pPr>
        <w:pStyle w:val="Normal"/>
        <w:rPr/>
      </w:pPr>
      <w:r>
        <w:rPr>
          <w:rFonts w:cs="Arial" w:ascii="Verdana" w:hAnsi="Verdana"/>
          <w:sz w:val="18"/>
          <w:szCs w:val="18"/>
        </w:rPr>
        <w:t xml:space="preserve">11. </w:t>
      </w:r>
      <w:r>
        <w:rPr>
          <w:rFonts w:cs="Arial" w:ascii="Verdana" w:hAnsi="Verdana"/>
          <w:b/>
          <w:bCs/>
          <w:sz w:val="18"/>
          <w:szCs w:val="18"/>
        </w:rPr>
        <w:t>wadium zostało wniesione w formie</w:t>
      </w:r>
      <w:r>
        <w:rPr>
          <w:rFonts w:cs="Arial" w:ascii="Verdana" w:hAnsi="Verdana"/>
          <w:sz w:val="18"/>
          <w:szCs w:val="18"/>
        </w:rPr>
        <w:t xml:space="preserve"> </w:t>
      </w:r>
      <w:bookmarkStart w:id="2" w:name="__DdeLink__4726_3974198057"/>
      <w:r>
        <w:rPr>
          <w:rFonts w:cs="Arial" w:ascii="Verdana" w:hAnsi="Verdana"/>
          <w:sz w:val="18"/>
          <w:szCs w:val="18"/>
        </w:rPr>
        <w:t>.................................................................................................</w:t>
      </w:r>
      <w:bookmarkEnd w:id="2"/>
    </w:p>
    <w:p>
      <w:pPr>
        <w:pStyle w:val="Normal"/>
        <w:rPr/>
      </w:pPr>
      <w:r>
        <w:rPr>
          <w:rFonts w:cs="Arial" w:ascii="Verdana" w:hAnsi="Verdana"/>
          <w:sz w:val="18"/>
          <w:szCs w:val="18"/>
        </w:rPr>
        <w:tab/>
        <w:t>wadium należy zwrócić na nr konta ........................w banku: ............................................................</w:t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eastAsia="Batang" w:cs="Arial" w:ascii="Verdana" w:hAnsi="Verdana"/>
          <w:color w:val="auto"/>
          <w:kern w:val="0"/>
          <w:sz w:val="18"/>
          <w:szCs w:val="18"/>
          <w:u w:val="none"/>
          <w:lang w:val="pl-PL" w:eastAsia="pl-PL" w:bidi="ar-SA"/>
        </w:rPr>
        <w:t>12</w:t>
      </w:r>
      <w:r>
        <w:rPr>
          <w:rFonts w:cs="Arial" w:ascii="Verdana" w:hAnsi="Verdana"/>
          <w:sz w:val="18"/>
          <w:szCs w:val="18"/>
        </w:rPr>
        <w:t>. Podwykonawcom powierzymy wykonanie następujących części zamówienia:</w:t>
      </w:r>
    </w:p>
    <w:tbl>
      <w:tblPr>
        <w:tblW w:w="10064" w:type="dxa"/>
        <w:jc w:val="left"/>
        <w:tblInd w:w="3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25"/>
        <w:gridCol w:w="5738"/>
      </w:tblGrid>
      <w:tr>
        <w:trPr/>
        <w:tc>
          <w:tcPr>
            <w:tcW w:w="4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center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  <w:t>Część zamówienia</w:t>
            </w:r>
          </w:p>
        </w:tc>
        <w:tc>
          <w:tcPr>
            <w:tcW w:w="5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center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  <w:t>Nazwa Podwykonawcy</w:t>
            </w:r>
          </w:p>
          <w:p>
            <w:pPr>
              <w:pStyle w:val="Normal"/>
              <w:widowControl w:val="false"/>
              <w:ind w:right="23" w:hanging="0"/>
              <w:jc w:val="center"/>
              <w:rPr/>
            </w:pPr>
            <w:r>
              <w:rPr>
                <w:rFonts w:cs="Arial" w:ascii="Verdana" w:hAnsi="Verdana"/>
                <w:bCs/>
                <w:sz w:val="18"/>
                <w:szCs w:val="18"/>
              </w:rPr>
              <w:t xml:space="preserve">(o ile </w:t>
            </w:r>
            <w:r>
              <w:rPr>
                <w:rFonts w:cs="Arial" w:ascii="Verdana" w:hAnsi="Verdana"/>
                <w:iCs/>
                <w:sz w:val="18"/>
                <w:szCs w:val="18"/>
              </w:rPr>
              <w:t>jest to wiadome, podać firmy podwykonawców)</w:t>
            </w:r>
          </w:p>
        </w:tc>
      </w:tr>
      <w:tr>
        <w:trPr/>
        <w:tc>
          <w:tcPr>
            <w:tcW w:w="4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  <w:tc>
          <w:tcPr>
            <w:tcW w:w="5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</w:tr>
      <w:tr>
        <w:trPr/>
        <w:tc>
          <w:tcPr>
            <w:tcW w:w="4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  <w:tc>
          <w:tcPr>
            <w:tcW w:w="5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</w:tr>
      <w:tr>
        <w:trPr/>
        <w:tc>
          <w:tcPr>
            <w:tcW w:w="4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  <w:tc>
          <w:tcPr>
            <w:tcW w:w="5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</w:tr>
    </w:tbl>
    <w:p>
      <w:pPr>
        <w:pStyle w:val="ListBullet3"/>
        <w:suppressAutoHyphens w:val="false"/>
        <w:spacing w:before="57" w:after="0"/>
        <w:ind w:left="566" w:hanging="0"/>
        <w:contextualSpacing/>
        <w:jc w:val="both"/>
        <w:rPr>
          <w:rFonts w:ascii="Verdana" w:hAnsi="Verdana"/>
          <w:i/>
          <w:i/>
          <w:sz w:val="6"/>
          <w:szCs w:val="18"/>
        </w:rPr>
      </w:pPr>
      <w:r>
        <w:rPr>
          <w:rFonts w:ascii="Verdana" w:hAnsi="Verdana"/>
          <w:i/>
          <w:sz w:val="6"/>
          <w:szCs w:val="18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/>
          <w:b/>
          <w:b/>
          <w:sz w:val="18"/>
          <w:szCs w:val="18"/>
          <w:highlight w:val="lightGray"/>
        </w:rPr>
      </w:pPr>
      <w:r>
        <w:rPr>
          <w:rFonts w:ascii="Verdana" w:hAnsi="Verdana"/>
          <w:b/>
          <w:sz w:val="18"/>
          <w:szCs w:val="18"/>
          <w:highlight w:val="lightGray"/>
        </w:rPr>
        <w:t xml:space="preserve">Oświadczenia </w:t>
      </w:r>
      <w:r>
        <w:rPr>
          <w:rFonts w:cs="Arial" w:ascii="Verdana" w:hAnsi="Verdana"/>
          <w:b/>
          <w:bCs/>
          <w:sz w:val="18"/>
          <w:szCs w:val="18"/>
        </w:rPr>
        <w:t>wykonawcy</w:t>
      </w:r>
      <w:r>
        <w:rPr>
          <w:rFonts w:ascii="Verdana" w:hAnsi="Verdana"/>
          <w:b/>
          <w:sz w:val="18"/>
          <w:szCs w:val="18"/>
          <w:highlight w:val="lightGray"/>
        </w:rPr>
        <w:t xml:space="preserve"> w zakresie wypełnienia obowiązków informacyjnych przewidzianych </w:t>
      </w:r>
    </w:p>
    <w:p>
      <w:pPr>
        <w:pStyle w:val="Normal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  <w:highlight w:val="lightGray"/>
        </w:rPr>
        <w:t>w art. 13 lub art. 14 RODO</w:t>
      </w:r>
      <w:r>
        <w:rPr>
          <w:rFonts w:ascii="Verdana" w:hAnsi="Verdana"/>
          <w:sz w:val="18"/>
          <w:szCs w:val="18"/>
          <w:highlight w:val="lightGray"/>
        </w:rPr>
        <w:t>.</w:t>
      </w:r>
    </w:p>
    <w:p>
      <w:pPr>
        <w:pStyle w:val="Normal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Oświadczam, że wypełniłem/-am obowiązki informacyjne przewidziane w art. 13 lub art. 14 RODO wobec osób fizycznych, od których dane osobowe bezpośrednio lub pośrednio pozyskałem w celu ubiegania się o udzielenie zamówienia publicznego w niniejszym postępowaniu</w:t>
      </w:r>
      <w:r>
        <w:rPr>
          <w:rStyle w:val="Zakotwiczenieprzypisudolnego"/>
          <w:rFonts w:ascii="Verdana" w:hAnsi="Verdana"/>
          <w:sz w:val="18"/>
          <w:szCs w:val="18"/>
        </w:rPr>
        <w:footnoteReference w:id="5"/>
      </w:r>
      <w:r>
        <w:rPr>
          <w:rFonts w:ascii="Verdana" w:hAnsi="Verdana"/>
          <w:sz w:val="18"/>
          <w:szCs w:val="18"/>
        </w:rPr>
        <w:t>oraz przyjąłem/am do wiadomości klauzule informacyjną określoną w Rozdziale XXX SWZ.</w:t>
      </w:r>
    </w:p>
    <w:p>
      <w:pPr>
        <w:pStyle w:val="Normal"/>
        <w:jc w:val="both"/>
        <w:rPr/>
      </w:pPr>
      <w:r>
        <w:rPr>
          <w:rFonts w:cs="Arial" w:ascii="Verdana" w:hAnsi="Verdana"/>
          <w:sz w:val="18"/>
          <w:szCs w:val="18"/>
        </w:rPr>
        <w:t>Integralnymi załącznikami do niniejszej oferty są:.......................................................……………………………………</w:t>
      </w:r>
      <w:r>
        <w:rPr>
          <w:rFonts w:cs="Arial" w:ascii="Verdana" w:hAnsi="Verdana"/>
          <w:bCs/>
          <w:sz w:val="18"/>
          <w:szCs w:val="18"/>
        </w:rPr>
        <w:t>...</w:t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/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jc w:val="right"/>
        <w:rPr>
          <w:rFonts w:ascii="Verdana" w:hAnsi="Verdana" w:cs="Arial"/>
          <w:sz w:val="12"/>
          <w:szCs w:val="18"/>
        </w:rPr>
      </w:pPr>
      <w:r>
        <w:rPr>
          <w:rFonts w:cs="Arial" w:ascii="Verdana" w:hAnsi="Verdana"/>
          <w:sz w:val="12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spacing w:lineRule="auto" w:line="276" w:before="57" w:after="0"/>
        <w:ind w:left="5529" w:hanging="0"/>
        <w:rPr/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sectPr>
      <w:headerReference w:type="default" r:id="rId2"/>
      <w:footnotePr>
        <w:numFmt w:val="decimal"/>
      </w:footnotePr>
      <w:type w:val="nextPage"/>
      <w:pgSz w:w="11906" w:h="16838"/>
      <w:pgMar w:left="851" w:right="567" w:gutter="0" w:header="624" w:top="1049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Tekstprzypisudolnego2"/>
        <w:rPr/>
      </w:pPr>
      <w:r>
        <w:rPr>
          <w:rStyle w:val="Znakiprzypiswdolnych"/>
        </w:rPr>
        <w:footnoteRef/>
      </w:r>
      <w:r>
        <w:rPr/>
        <w:t>W przypadku Wykonawców wspólnie ubiegających się o udzielenie zamówienia należy wypisać wszystkich Wykonawców wspólnie ubiegających się o udzielenie zamówienia.</w:t>
      </w:r>
    </w:p>
  </w:footnote>
  <w:footnote w:id="3">
    <w:p>
      <w:pPr>
        <w:pStyle w:val="Tekstprzypisudolnego2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  <w:footnote w:id="4">
    <w:p>
      <w:pPr>
        <w:pStyle w:val="Tekstprzypisudolnego2"/>
        <w:rPr/>
      </w:pPr>
      <w:r>
        <w:rPr>
          <w:rStyle w:val="Znakiprzypiswdolnych"/>
        </w:rPr>
        <w:footnoteRef/>
      </w:r>
      <w:r>
        <w:rPr/>
        <w:t xml:space="preserve">Zaznaczyć właściwe </w:t>
      </w:r>
    </w:p>
  </w:footnote>
  <w:footnote w:id="5">
    <w:p>
      <w:pPr>
        <w:pStyle w:val="Tekstprzypisudolnego2"/>
        <w:rPr/>
      </w:pPr>
      <w:r>
        <w:rPr>
          <w:rStyle w:val="Znakiprzypiswdolnych"/>
        </w:rPr>
        <w:footnoteRef/>
      </w:r>
      <w:r>
        <w:rPr/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4" w:space="1" w:color="000000"/>
      </w:pBdr>
      <w:jc w:val="right"/>
      <w:rPr/>
    </w:pPr>
    <w:r>
      <w:rPr>
        <w:rFonts w:ascii="Verdana" w:hAnsi="Verdana"/>
        <w:b/>
        <w:i/>
        <w:sz w:val="16"/>
        <w:szCs w:val="16"/>
      </w:rPr>
      <w:t>Załącznik nr 1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 xml:space="preserve">Wzór formularz ofertowy </w:t>
    </w:r>
  </w:p>
  <w:p>
    <w:pPr>
      <w:pStyle w:val="Normal"/>
      <w:pBdr>
        <w:bottom w:val="single" w:sz="4" w:space="1" w:color="000000"/>
      </w:pBdr>
      <w:rPr/>
    </w:pPr>
    <w:r>
      <w:rPr>
        <w:rFonts w:ascii="Verdana" w:hAnsi="Verdana"/>
        <w:sz w:val="16"/>
        <w:szCs w:val="16"/>
      </w:rPr>
      <w:t>OPS.DO.261.6.2022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</w:r>
  </w:p>
  <w:p>
    <w:pPr>
      <w:pStyle w:val="Nagwek1"/>
      <w:rPr>
        <w:color w:val="000000" w:themeColor="text1"/>
      </w:rPr>
    </w:pPr>
    <w:r>
      <w:rPr>
        <w:color w:val="000000" w:themeColor="text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479" w:hanging="360"/>
      </w:pPr>
      <w:rPr>
        <w:sz w:val="18"/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Stopka1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Tekstprzypisudolnego1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ad29bf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5e06ee"/>
    <w:rPr>
      <w:vertAlign w:val="superscript"/>
    </w:rPr>
  </w:style>
  <w:style w:type="character" w:styleId="Znakiprzypiswdolnych" w:customStyle="1">
    <w:name w:val="Znaki przypisów dolnych"/>
    <w:qFormat/>
    <w:rsid w:val="00ad29bf"/>
    <w:rPr/>
  </w:style>
  <w:style w:type="character" w:styleId="Zakotwiczenieprzypisukocowego" w:customStyle="1">
    <w:name w:val="Zakotwiczenie przypisu końcowego"/>
    <w:rsid w:val="00ad29bf"/>
    <w:rPr>
      <w:vertAlign w:val="superscript"/>
    </w:rPr>
  </w:style>
  <w:style w:type="character" w:styleId="Znakiprzypiswkocowych" w:customStyle="1">
    <w:name w:val="Znaki przypisów końcowych"/>
    <w:qFormat/>
    <w:rsid w:val="00ad29bf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50501"/>
    <w:rPr>
      <w:sz w:val="16"/>
      <w:szCs w:val="16"/>
    </w:rPr>
  </w:style>
  <w:style w:type="character" w:styleId="TekstkomentarzaZnak" w:customStyle="1">
    <w:name w:val="Tekst komentarza Znak"/>
    <w:basedOn w:val="DefaultParagraphFont"/>
    <w:uiPriority w:val="99"/>
    <w:semiHidden/>
    <w:qFormat/>
    <w:rsid w:val="00950501"/>
    <w:rPr>
      <w:rFonts w:ascii="Times New Roman" w:hAnsi="Times New Roman" w:eastAsia="Batang"/>
      <w:color w:val="auto"/>
      <w:u w:val="none"/>
      <w:lang w:eastAsia="pl-PL"/>
    </w:rPr>
  </w:style>
  <w:style w:type="character" w:styleId="TematkomentarzaZnak" w:customStyle="1">
    <w:name w:val="Temat komentarza Znak"/>
    <w:basedOn w:val="TekstkomentarzaZnak"/>
    <w:uiPriority w:val="99"/>
    <w:semiHidden/>
    <w:qFormat/>
    <w:rsid w:val="00950501"/>
    <w:rPr>
      <w:rFonts w:ascii="Times New Roman" w:hAnsi="Times New Roman" w:eastAsia="Batang"/>
      <w:b/>
      <w:bCs/>
      <w:color w:val="auto"/>
      <w:u w:val="none"/>
      <w:lang w:eastAsia="pl-PL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9d0154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TekstprzypisudolnegoZnak2" w:customStyle="1">
    <w:name w:val="Tekst przypisu dolnego Znak2"/>
    <w:basedOn w:val="DefaultParagraphFont"/>
    <w:link w:val="Tekstprzypisudolnego2"/>
    <w:uiPriority w:val="99"/>
    <w:semiHidden/>
    <w:qFormat/>
    <w:rsid w:val="005e06ee"/>
    <w:rPr>
      <w:rFonts w:ascii="Times New Roman" w:hAnsi="Times New Roman" w:eastAsia="Batang"/>
      <w:color w:val="auto"/>
      <w:u w:val="none"/>
      <w:lang w:eastAsia="pl-PL"/>
    </w:rPr>
  </w:style>
  <w:style w:type="character" w:styleId="StopkaZnak1" w:customStyle="1">
    <w:name w:val="Stopka Znak1"/>
    <w:basedOn w:val="DefaultParagraphFont"/>
    <w:uiPriority w:val="99"/>
    <w:semiHidden/>
    <w:qFormat/>
    <w:rsid w:val="006e571b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StopkaZnak2" w:customStyle="1">
    <w:name w:val="Stopka Znak2"/>
    <w:basedOn w:val="DefaultParagraphFont"/>
    <w:link w:val="Stopka2"/>
    <w:uiPriority w:val="99"/>
    <w:semiHidden/>
    <w:qFormat/>
    <w:rsid w:val="00af60e6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Znakiwypunktowania" w:customStyle="1">
    <w:name w:val="Znaki wypunktowania"/>
    <w:qFormat/>
    <w:rsid w:val="008e0e20"/>
    <w:rPr>
      <w:rFonts w:ascii="OpenSymbol" w:hAnsi="OpenSymbol" w:eastAsia="OpenSymbol" w:cs="OpenSymbol"/>
    </w:rPr>
  </w:style>
  <w:style w:type="character" w:styleId="StopkaZnak3" w:customStyle="1">
    <w:name w:val="Stopka Znak3"/>
    <w:basedOn w:val="DefaultParagraphFont"/>
    <w:uiPriority w:val="99"/>
    <w:semiHidden/>
    <w:qFormat/>
    <w:rsid w:val="00d11df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FontStyle43">
    <w:name w:val="Font Style43"/>
    <w:basedOn w:val="DefaultParagraphFont"/>
    <w:qFormat/>
    <w:rPr>
      <w:rFonts w:ascii="Arial" w:hAnsi="Arial" w:cs="Arial"/>
      <w:sz w:val="18"/>
    </w:rPr>
  </w:style>
  <w:style w:type="character" w:styleId="FontStyle42">
    <w:name w:val="Font Style42"/>
    <w:basedOn w:val="DefaultParagraphFont"/>
    <w:qFormat/>
    <w:rPr>
      <w:rFonts w:ascii="Arial" w:hAnsi="Arial" w:cs="Arial"/>
      <w:b/>
      <w:sz w:val="18"/>
    </w:rPr>
  </w:style>
  <w:style w:type="character" w:styleId="FontStyle41">
    <w:name w:val="Font Style41"/>
    <w:basedOn w:val="DefaultParagraphFont"/>
    <w:qFormat/>
    <w:rPr>
      <w:rFonts w:ascii="Arial" w:hAnsi="Arial" w:cs="Arial"/>
      <w:sz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ad29bf"/>
    <w:pPr>
      <w:spacing w:lineRule="auto" w:line="276" w:before="0" w:after="140"/>
    </w:pPr>
    <w:rPr/>
  </w:style>
  <w:style w:type="paragraph" w:styleId="Lista">
    <w:name w:val="List"/>
    <w:basedOn w:val="Tretekstu"/>
    <w:rsid w:val="00ad29bf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ad29bf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ad29bf"/>
    <w:pPr/>
    <w:rPr/>
  </w:style>
  <w:style w:type="paragraph" w:styleId="Gwka">
    <w:name w:val="Header"/>
    <w:basedOn w:val="Normal"/>
    <w:next w:val="Tretekstu"/>
    <w:link w:val="NagwekZnak"/>
    <w:qFormat/>
    <w:rsid w:val="008e0e2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genda1" w:customStyle="1">
    <w:name w:val="Legenda1"/>
    <w:basedOn w:val="Normal"/>
    <w:qFormat/>
    <w:rsid w:val="00ad29bf"/>
    <w:pPr>
      <w:suppressLineNumbers/>
      <w:spacing w:before="120" w:after="120"/>
    </w:pPr>
    <w:rPr>
      <w:rFonts w:cs="Lucida Sans"/>
      <w:i/>
      <w:iCs/>
      <w:szCs w:val="24"/>
    </w:rPr>
  </w:style>
  <w:style w:type="paragraph" w:styleId="Nagwek1" w:customStyle="1">
    <w:name w:val="Nagłówek1"/>
    <w:basedOn w:val="Normal"/>
    <w:next w:val="Tretekstu"/>
    <w:uiPriority w:val="99"/>
    <w:semiHidden/>
    <w:unhideWhenUsed/>
    <w:qFormat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1" w:customStyle="1">
    <w:name w:val="Stopka1"/>
    <w:basedOn w:val="Normal"/>
    <w:link w:val="StopkaZnak"/>
    <w:uiPriority w:val="99"/>
    <w:semiHidden/>
    <w:unhideWhenUsed/>
    <w:qFormat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Tekstprzypisudolnego1" w:customStyle="1">
    <w:name w:val="Tekst przypisu dolnego1"/>
    <w:basedOn w:val="Normal"/>
    <w:link w:val="TekstprzypisudolnegoZnak1"/>
    <w:uiPriority w:val="99"/>
    <w:semiHidden/>
    <w:unhideWhenUsed/>
    <w:qFormat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950501"/>
    <w:pPr/>
    <w:rPr>
      <w:sz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950501"/>
    <w:pPr/>
    <w:rPr>
      <w:b/>
      <w:bCs/>
    </w:rPr>
  </w:style>
  <w:style w:type="paragraph" w:styleId="Western" w:customStyle="1">
    <w:name w:val="western"/>
    <w:basedOn w:val="Normal"/>
    <w:qFormat/>
    <w:rsid w:val="009d0154"/>
    <w:pPr>
      <w:widowControl/>
      <w:suppressAutoHyphens w:val="false"/>
      <w:spacing w:lineRule="auto" w:line="276" w:beforeAutospacing="1" w:after="142"/>
    </w:pPr>
    <w:rPr>
      <w:rFonts w:eastAsia="Times New Roman"/>
      <w:color w:val="000000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d0154"/>
    <w:pPr/>
    <w:rPr>
      <w:rFonts w:ascii="Tahoma" w:hAnsi="Tahoma" w:cs="Tahoma"/>
      <w:sz w:val="16"/>
      <w:szCs w:val="16"/>
    </w:rPr>
  </w:style>
  <w:style w:type="paragraph" w:styleId="Tekstprzypisudolnego2" w:customStyle="1">
    <w:name w:val="Tekst przypisu dolnego2"/>
    <w:basedOn w:val="Normal"/>
    <w:link w:val="TekstprzypisudolnegoZnak2"/>
    <w:uiPriority w:val="99"/>
    <w:semiHidden/>
    <w:unhideWhenUsed/>
    <w:qFormat/>
    <w:rsid w:val="005e06ee"/>
    <w:pPr/>
    <w:rPr>
      <w:sz w:val="20"/>
    </w:rPr>
  </w:style>
  <w:style w:type="paragraph" w:styleId="Stopka2" w:customStyle="1">
    <w:name w:val="Stopka2"/>
    <w:basedOn w:val="Normal"/>
    <w:link w:val="StopkaZnak2"/>
    <w:uiPriority w:val="99"/>
    <w:semiHidden/>
    <w:unhideWhenUsed/>
    <w:qFormat/>
    <w:rsid w:val="00af60e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3"/>
    <w:uiPriority w:val="99"/>
    <w:semiHidden/>
    <w:unhideWhenUsed/>
    <w:rsid w:val="00d11df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rzypisdolny">
    <w:name w:val="Footnote Text"/>
    <w:basedOn w:val="Normal"/>
    <w:pPr/>
    <w:rPr/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Batang" w:cs="Times New Roman"/>
      <w:color w:val="0000FF" w:themeColor="hyperlink"/>
      <w:kern w:val="0"/>
      <w:sz w:val="20"/>
      <w:szCs w:val="20"/>
      <w:u w:val="single"/>
      <w:lang w:val="pl-PL" w:eastAsia="pl-PL" w:bidi="ar-SA"/>
    </w:rPr>
  </w:style>
  <w:style w:type="paragraph" w:styleId="Style71">
    <w:name w:val="Style7"/>
    <w:basedOn w:val="Normal"/>
    <w:qFormat/>
    <w:pPr>
      <w:numPr>
        <w:ilvl w:val="0"/>
        <w:numId w:val="0"/>
      </w:numPr>
      <w:spacing w:lineRule="exact" w:line="218"/>
      <w:jc w:val="center"/>
    </w:pPr>
    <w:rPr/>
  </w:style>
  <w:style w:type="paragraph" w:styleId="Style31">
    <w:name w:val="Style31"/>
    <w:basedOn w:val="Normal"/>
    <w:qFormat/>
    <w:pPr>
      <w:numPr>
        <w:ilvl w:val="0"/>
        <w:numId w:val="0"/>
      </w:numPr>
      <w:spacing w:lineRule="exact" w:line="235"/>
      <w:jc w:val="center"/>
    </w:pPr>
    <w:rPr/>
  </w:style>
  <w:style w:type="paragraph" w:styleId="Style25">
    <w:name w:val="Style25"/>
    <w:basedOn w:val="Normal"/>
    <w:qFormat/>
    <w:pPr>
      <w:numPr>
        <w:ilvl w:val="0"/>
        <w:numId w:val="0"/>
      </w:numPr>
      <w:spacing w:lineRule="exact" w:line="456"/>
      <w:jc w:val="center"/>
    </w:pPr>
    <w:rPr/>
  </w:style>
  <w:style w:type="paragraph" w:styleId="Style29">
    <w:name w:val="Style29"/>
    <w:basedOn w:val="Normal"/>
    <w:qFormat/>
    <w:pPr>
      <w:numPr>
        <w:ilvl w:val="0"/>
        <w:numId w:val="0"/>
      </w:numPr>
      <w:spacing w:lineRule="exact" w:line="226"/>
      <w:jc w:val="center"/>
    </w:pPr>
    <w:rPr/>
  </w:style>
  <w:style w:type="paragraph" w:styleId="Style26">
    <w:name w:val="Style26"/>
    <w:basedOn w:val="Normal"/>
    <w:qFormat/>
    <w:pPr>
      <w:numPr>
        <w:ilvl w:val="0"/>
        <w:numId w:val="0"/>
      </w:numPr>
    </w:pPr>
    <w:rPr/>
  </w:style>
  <w:style w:type="paragraph" w:styleId="Style23">
    <w:name w:val="Style23"/>
    <w:basedOn w:val="Normal"/>
    <w:qFormat/>
    <w:pPr>
      <w:numPr>
        <w:ilvl w:val="0"/>
        <w:numId w:val="0"/>
      </w:numPr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60BC7-A2B7-499E-8984-05E7AD0EE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Application>LibreOffice/7.3.1.3$Windows_X86_64 LibreOffice_project/a69ca51ded25f3eefd52d7bf9a5fad8c90b87951</Application>
  <AppVersion>15.0000</AppVersion>
  <Pages>3</Pages>
  <Words>914</Words>
  <Characters>6134</Characters>
  <CharactersWithSpaces>6962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2021-04-08T20:10:00Z</dcterms:created>
  <dc:creator>raja</dc:creator>
  <dc:description/>
  <dc:language>pl-PL</dc:language>
  <cp:lastModifiedBy/>
  <cp:lastPrinted>2022-05-11T08:23:14Z</cp:lastPrinted>
  <dcterms:modified xsi:type="dcterms:W3CDTF">2022-08-31T10:59:34Z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